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5CA7D" w14:textId="77777777" w:rsidR="00CC11C8" w:rsidRPr="0077047B" w:rsidRDefault="00F129EA" w:rsidP="00667FE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FF0000"/>
          <w:sz w:val="24"/>
          <w:szCs w:val="24"/>
          <w:lang w:val="fr-CA"/>
        </w:rPr>
      </w:pPr>
      <w:bookmarkStart w:id="0" w:name="_GoBack"/>
      <w:bookmarkEnd w:id="0"/>
      <w:r w:rsidRPr="0077047B">
        <w:rPr>
          <w:b/>
          <w:color w:val="FF0000"/>
          <w:sz w:val="24"/>
          <w:szCs w:val="24"/>
          <w:lang w:val="fr-CA"/>
        </w:rPr>
        <w:t xml:space="preserve">Le présent formulaire doit être joint à toute convention de location écrite </w:t>
      </w:r>
    </w:p>
    <w:p w14:paraId="2D597686" w14:textId="1378AFD8" w:rsidR="00532D1F" w:rsidRPr="0077047B" w:rsidRDefault="00F129EA" w:rsidP="00667FE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FF0000"/>
          <w:sz w:val="24"/>
          <w:szCs w:val="24"/>
          <w:lang w:val="fr-CA"/>
        </w:rPr>
      </w:pPr>
      <w:r w:rsidRPr="0077047B">
        <w:rPr>
          <w:b/>
          <w:color w:val="FF0000"/>
          <w:sz w:val="24"/>
          <w:szCs w:val="24"/>
          <w:lang w:val="fr-CA"/>
        </w:rPr>
        <w:t>[al. 19(1)</w:t>
      </w:r>
      <w:r w:rsidRPr="0077047B">
        <w:rPr>
          <w:b/>
          <w:i/>
          <w:color w:val="FF0000"/>
          <w:sz w:val="24"/>
          <w:szCs w:val="24"/>
          <w:lang w:val="fr-CA"/>
        </w:rPr>
        <w:t>a</w:t>
      </w:r>
      <w:r w:rsidRPr="0077047B">
        <w:rPr>
          <w:b/>
          <w:color w:val="FF0000"/>
          <w:sz w:val="24"/>
          <w:szCs w:val="24"/>
          <w:lang w:val="fr-CA"/>
        </w:rPr>
        <w:t xml:space="preserve">) de la </w:t>
      </w:r>
      <w:r w:rsidR="004B49A2">
        <w:rPr>
          <w:b/>
          <w:color w:val="FF0000"/>
          <w:sz w:val="24"/>
          <w:szCs w:val="24"/>
          <w:lang w:val="fr-CA"/>
        </w:rPr>
        <w:t>loi.]</w:t>
      </w:r>
    </w:p>
    <w:p w14:paraId="5C24C39A" w14:textId="68954D24" w:rsidR="00532D1F" w:rsidRPr="0077047B" w:rsidRDefault="00F129EA" w:rsidP="00667FE1">
      <w:pPr>
        <w:kinsoku w:val="0"/>
        <w:overflowPunct w:val="0"/>
        <w:spacing w:before="247" w:line="360" w:lineRule="auto"/>
        <w:jc w:val="center"/>
        <w:textAlignment w:val="baseline"/>
        <w:rPr>
          <w:i/>
          <w:iCs/>
          <w:sz w:val="23"/>
          <w:szCs w:val="23"/>
          <w:lang w:val="fr-CA"/>
        </w:rPr>
      </w:pPr>
      <w:r w:rsidRPr="0077047B">
        <w:rPr>
          <w:b/>
          <w:sz w:val="24"/>
          <w:szCs w:val="24"/>
          <w:lang w:val="fr-CA"/>
        </w:rPr>
        <w:t>Conditions générales d’une convention de location</w:t>
      </w:r>
      <w:r w:rsidR="00532D1F" w:rsidRPr="0077047B">
        <w:rPr>
          <w:b/>
          <w:bCs/>
          <w:sz w:val="24"/>
          <w:szCs w:val="24"/>
          <w:lang w:val="fr-CA"/>
        </w:rPr>
        <w:br/>
      </w:r>
      <w:r w:rsidR="000B555E" w:rsidRPr="000B555E">
        <w:rPr>
          <w:i/>
          <w:sz w:val="24"/>
          <w:szCs w:val="24"/>
          <w:lang w:val="fr-CA" w:eastAsia="en-CA"/>
        </w:rPr>
        <w:t>The Residential Tenancies Act, 2006</w:t>
      </w:r>
      <w:r w:rsidR="000B555E">
        <w:rPr>
          <w:sz w:val="24"/>
          <w:szCs w:val="24"/>
          <w:lang w:val="fr-CA" w:eastAsia="en-CA"/>
        </w:rPr>
        <w:t xml:space="preserve"> </w:t>
      </w:r>
      <w:r w:rsidR="000B555E" w:rsidRPr="000B555E">
        <w:rPr>
          <w:sz w:val="22"/>
          <w:szCs w:val="24"/>
          <w:lang w:val="fr-CA" w:eastAsia="en-CA"/>
        </w:rPr>
        <w:t>(l</w:t>
      </w:r>
      <w:r w:rsidRPr="000B555E">
        <w:rPr>
          <w:sz w:val="22"/>
          <w:szCs w:val="24"/>
          <w:lang w:val="fr-CA" w:eastAsia="en-CA"/>
        </w:rPr>
        <w:t>oi sur la location à usage d’habitation</w:t>
      </w:r>
      <w:r w:rsidR="000B555E" w:rsidRPr="000B555E">
        <w:rPr>
          <w:sz w:val="22"/>
          <w:szCs w:val="24"/>
          <w:lang w:val="fr-CA" w:eastAsia="en-CA"/>
        </w:rPr>
        <w:t>)</w:t>
      </w:r>
    </w:p>
    <w:p w14:paraId="0970CB62" w14:textId="47E8C591" w:rsidR="00532D1F" w:rsidRPr="0077047B" w:rsidRDefault="00855233" w:rsidP="00667FE1">
      <w:pPr>
        <w:kinsoku w:val="0"/>
        <w:overflowPunct w:val="0"/>
        <w:spacing w:before="20" w:line="360" w:lineRule="auto"/>
        <w:ind w:left="720" w:right="720"/>
        <w:textAlignment w:val="baseline"/>
        <w:rPr>
          <w:spacing w:val="-1"/>
          <w:sz w:val="18"/>
          <w:szCs w:val="18"/>
          <w:lang w:val="fr-CA"/>
        </w:rPr>
      </w:pPr>
      <w:r>
        <w:rPr>
          <w:b/>
          <w:bCs/>
          <w:spacing w:val="-1"/>
          <w:sz w:val="18"/>
          <w:szCs w:val="18"/>
          <w:lang w:val="fr-CA"/>
        </w:rPr>
        <w:t>REMARQUE</w:t>
      </w:r>
      <w:r w:rsidR="00F129EA" w:rsidRPr="0077047B">
        <w:rPr>
          <w:b/>
          <w:bCs/>
          <w:spacing w:val="-1"/>
          <w:sz w:val="18"/>
          <w:szCs w:val="18"/>
          <w:lang w:val="fr-CA"/>
        </w:rPr>
        <w:t> </w:t>
      </w:r>
      <w:r w:rsidR="00532D1F" w:rsidRPr="0077047B">
        <w:rPr>
          <w:b/>
          <w:bCs/>
          <w:spacing w:val="-1"/>
          <w:sz w:val="18"/>
          <w:szCs w:val="18"/>
          <w:lang w:val="fr-CA"/>
        </w:rPr>
        <w:t xml:space="preserve">: </w:t>
      </w:r>
      <w:r w:rsidR="00F129EA" w:rsidRPr="0077047B">
        <w:rPr>
          <w:sz w:val="18"/>
          <w:szCs w:val="18"/>
          <w:lang w:val="fr-CA"/>
        </w:rPr>
        <w:t xml:space="preserve">Les présentes conditions générales s’appliquent à toute convention de location. Le </w:t>
      </w:r>
      <w:r w:rsidR="000B555E">
        <w:rPr>
          <w:sz w:val="18"/>
          <w:szCs w:val="18"/>
          <w:lang w:val="fr-CA"/>
        </w:rPr>
        <w:t>propriétaire</w:t>
      </w:r>
      <w:r w:rsidR="001D012E">
        <w:rPr>
          <w:sz w:val="18"/>
          <w:szCs w:val="18"/>
          <w:lang w:val="fr-CA"/>
        </w:rPr>
        <w:t xml:space="preserve"> </w:t>
      </w:r>
      <w:r w:rsidR="003203D9">
        <w:rPr>
          <w:sz w:val="18"/>
          <w:szCs w:val="18"/>
          <w:lang w:val="fr-CA"/>
        </w:rPr>
        <w:t xml:space="preserve">ou </w:t>
      </w:r>
      <w:r w:rsidR="001D012E">
        <w:rPr>
          <w:sz w:val="18"/>
          <w:szCs w:val="18"/>
          <w:lang w:val="fr-CA"/>
        </w:rPr>
        <w:t>locateur</w:t>
      </w:r>
      <w:r w:rsidR="00F129EA" w:rsidRPr="0077047B">
        <w:rPr>
          <w:sz w:val="18"/>
          <w:szCs w:val="18"/>
          <w:lang w:val="fr-CA"/>
        </w:rPr>
        <w:t xml:space="preserve"> et le locataire doivent tous deux consulter la </w:t>
      </w:r>
      <w:r w:rsidR="00F3453C" w:rsidRPr="0077047B">
        <w:rPr>
          <w:sz w:val="18"/>
          <w:szCs w:val="18"/>
          <w:lang w:val="fr-CA" w:eastAsia="en-CA"/>
        </w:rPr>
        <w:t>l</w:t>
      </w:r>
      <w:r w:rsidR="00F129EA" w:rsidRPr="0077047B">
        <w:rPr>
          <w:sz w:val="18"/>
          <w:szCs w:val="18"/>
          <w:lang w:val="fr-CA" w:eastAsia="en-CA"/>
        </w:rPr>
        <w:t>oi de 2006 sur la location à usage d’habitation</w:t>
      </w:r>
      <w:r w:rsidR="00F3453C" w:rsidRPr="0077047B">
        <w:rPr>
          <w:sz w:val="18"/>
          <w:szCs w:val="18"/>
          <w:lang w:val="fr-CA" w:eastAsia="en-CA"/>
        </w:rPr>
        <w:t xml:space="preserve"> intitulée</w:t>
      </w:r>
      <w:r w:rsidR="00F3453C" w:rsidRPr="0077047B">
        <w:rPr>
          <w:i/>
          <w:iCs/>
          <w:spacing w:val="-1"/>
          <w:sz w:val="18"/>
          <w:szCs w:val="18"/>
          <w:lang w:val="fr-CA"/>
        </w:rPr>
        <w:t xml:space="preserve"> The Residential Tenancies Act, 2006 </w:t>
      </w:r>
      <w:r w:rsidR="00F129EA" w:rsidRPr="0077047B">
        <w:rPr>
          <w:sz w:val="18"/>
          <w:szCs w:val="18"/>
          <w:lang w:val="fr-CA" w:eastAsia="en-CA"/>
        </w:rPr>
        <w:t>(la « </w:t>
      </w:r>
      <w:r w:rsidR="00F3453C" w:rsidRPr="0077047B">
        <w:rPr>
          <w:sz w:val="18"/>
          <w:szCs w:val="18"/>
          <w:lang w:val="fr-CA" w:eastAsia="en-CA"/>
        </w:rPr>
        <w:t>l</w:t>
      </w:r>
      <w:r w:rsidR="00F129EA" w:rsidRPr="0077047B">
        <w:rPr>
          <w:sz w:val="18"/>
          <w:szCs w:val="18"/>
          <w:lang w:val="fr-CA" w:eastAsia="en-CA"/>
        </w:rPr>
        <w:t>oi »)</w:t>
      </w:r>
      <w:r w:rsidR="00ED6E98">
        <w:rPr>
          <w:sz w:val="18"/>
          <w:szCs w:val="18"/>
          <w:lang w:val="fr-CA" w:eastAsia="en-CA"/>
        </w:rPr>
        <w:t>, ainsi que</w:t>
      </w:r>
      <w:r w:rsidR="00F129EA" w:rsidRPr="0077047B">
        <w:rPr>
          <w:sz w:val="18"/>
          <w:szCs w:val="18"/>
          <w:lang w:val="fr-CA" w:eastAsia="en-CA"/>
        </w:rPr>
        <w:t xml:space="preserve"> le </w:t>
      </w:r>
      <w:r w:rsidR="00F3453C" w:rsidRPr="0077047B">
        <w:rPr>
          <w:sz w:val="18"/>
          <w:szCs w:val="18"/>
          <w:lang w:val="fr-CA"/>
        </w:rPr>
        <w:t xml:space="preserve">règlement de 2007 sur la location à usage d’habitation intitulé </w:t>
      </w:r>
      <w:r w:rsidR="00F3453C" w:rsidRPr="0077047B">
        <w:rPr>
          <w:i/>
          <w:iCs/>
          <w:sz w:val="18"/>
          <w:szCs w:val="18"/>
          <w:lang w:val="fr-CA"/>
        </w:rPr>
        <w:t>The Residential Tenancies Regulations, 2007</w:t>
      </w:r>
      <w:r w:rsidR="00F3453C" w:rsidRPr="0077047B">
        <w:rPr>
          <w:sz w:val="18"/>
          <w:szCs w:val="18"/>
          <w:lang w:val="fr-CA" w:eastAsia="en-CA"/>
        </w:rPr>
        <w:t xml:space="preserve"> </w:t>
      </w:r>
      <w:r w:rsidR="00F129EA" w:rsidRPr="0077047B">
        <w:rPr>
          <w:sz w:val="18"/>
          <w:szCs w:val="18"/>
          <w:lang w:val="fr-CA" w:eastAsia="en-CA"/>
        </w:rPr>
        <w:t>(le « </w:t>
      </w:r>
      <w:r w:rsidR="00F3453C" w:rsidRPr="0077047B">
        <w:rPr>
          <w:sz w:val="18"/>
          <w:szCs w:val="18"/>
          <w:lang w:val="fr-CA" w:eastAsia="en-CA"/>
        </w:rPr>
        <w:t>r</w:t>
      </w:r>
      <w:r w:rsidR="00F129EA" w:rsidRPr="0077047B">
        <w:rPr>
          <w:sz w:val="18"/>
          <w:szCs w:val="18"/>
          <w:lang w:val="fr-CA" w:eastAsia="en-CA"/>
        </w:rPr>
        <w:t>èglement »)</w:t>
      </w:r>
      <w:r w:rsidR="003333F0" w:rsidRPr="0077047B">
        <w:rPr>
          <w:sz w:val="18"/>
          <w:szCs w:val="18"/>
          <w:lang w:val="fr-CA" w:eastAsia="en-CA"/>
        </w:rPr>
        <w:t>, afin de</w:t>
      </w:r>
      <w:r w:rsidR="00F129EA" w:rsidRPr="0077047B">
        <w:rPr>
          <w:sz w:val="18"/>
          <w:szCs w:val="18"/>
          <w:lang w:val="fr-CA" w:eastAsia="en-CA"/>
        </w:rPr>
        <w:t xml:space="preserve"> déterminer l’étendue de leurs droits et obligations. </w:t>
      </w:r>
      <w:r w:rsidR="00F129EA" w:rsidRPr="0077047B">
        <w:rPr>
          <w:color w:val="242424"/>
          <w:sz w:val="18"/>
          <w:szCs w:val="18"/>
          <w:lang w:val="fr-CA"/>
        </w:rPr>
        <w:t>E</w:t>
      </w:r>
      <w:r w:rsidR="00F129EA" w:rsidRPr="0077047B">
        <w:rPr>
          <w:color w:val="131313"/>
          <w:sz w:val="18"/>
          <w:szCs w:val="18"/>
          <w:lang w:val="fr-CA"/>
        </w:rPr>
        <w:t>n ca</w:t>
      </w:r>
      <w:r w:rsidR="00F129EA" w:rsidRPr="0077047B">
        <w:rPr>
          <w:color w:val="0B0B0B"/>
          <w:sz w:val="18"/>
          <w:szCs w:val="18"/>
          <w:lang w:val="fr-CA"/>
        </w:rPr>
        <w:t xml:space="preserve">s </w:t>
      </w:r>
      <w:r w:rsidR="00F129EA" w:rsidRPr="0077047B">
        <w:rPr>
          <w:sz w:val="18"/>
          <w:szCs w:val="18"/>
          <w:lang w:val="fr-CA"/>
        </w:rPr>
        <w:t>de conflit entre le</w:t>
      </w:r>
      <w:r w:rsidR="00F129EA" w:rsidRPr="0077047B">
        <w:rPr>
          <w:color w:val="0B0B0B"/>
          <w:sz w:val="18"/>
          <w:szCs w:val="18"/>
          <w:lang w:val="fr-CA"/>
        </w:rPr>
        <w:t>s dispositions de</w:t>
      </w:r>
      <w:r w:rsidR="00ED6E98">
        <w:rPr>
          <w:color w:val="0B0B0B"/>
          <w:sz w:val="18"/>
          <w:szCs w:val="18"/>
          <w:lang w:val="fr-CA"/>
        </w:rPr>
        <w:t>s présentes</w:t>
      </w:r>
      <w:r w:rsidR="00F129EA" w:rsidRPr="0077047B">
        <w:rPr>
          <w:color w:val="0B0B0B"/>
          <w:sz w:val="18"/>
          <w:szCs w:val="18"/>
          <w:lang w:val="fr-CA"/>
        </w:rPr>
        <w:t xml:space="preserve"> </w:t>
      </w:r>
      <w:r w:rsidR="00F129EA" w:rsidRPr="0077047B">
        <w:rPr>
          <w:sz w:val="18"/>
          <w:szCs w:val="18"/>
          <w:lang w:val="fr-CA"/>
        </w:rPr>
        <w:t xml:space="preserve">conditions générales et celles de </w:t>
      </w:r>
      <w:r w:rsidR="003333F0" w:rsidRPr="0077047B">
        <w:rPr>
          <w:sz w:val="18"/>
          <w:szCs w:val="18"/>
          <w:lang w:val="fr-CA"/>
        </w:rPr>
        <w:t>la loi</w:t>
      </w:r>
      <w:r w:rsidR="00F129EA" w:rsidRPr="0077047B">
        <w:rPr>
          <w:sz w:val="18"/>
          <w:szCs w:val="18"/>
          <w:lang w:val="fr-CA"/>
        </w:rPr>
        <w:t xml:space="preserve"> ou </w:t>
      </w:r>
      <w:r w:rsidR="003333F0" w:rsidRPr="0077047B">
        <w:rPr>
          <w:sz w:val="18"/>
          <w:szCs w:val="18"/>
          <w:lang w:val="fr-CA"/>
        </w:rPr>
        <w:t>du règlement</w:t>
      </w:r>
      <w:r w:rsidR="00F129EA" w:rsidRPr="0077047B">
        <w:rPr>
          <w:sz w:val="18"/>
          <w:szCs w:val="18"/>
          <w:lang w:val="fr-CA" w:eastAsia="en-CA"/>
        </w:rPr>
        <w:t>, ces dernières l’emportent.</w:t>
      </w:r>
    </w:p>
    <w:p w14:paraId="47371950" w14:textId="2EEACAF7" w:rsidR="00532D1F" w:rsidRPr="0077047B" w:rsidRDefault="00F129EA" w:rsidP="00667FE1">
      <w:pPr>
        <w:kinsoku w:val="0"/>
        <w:overflowPunct w:val="0"/>
        <w:spacing w:before="215" w:line="360" w:lineRule="auto"/>
        <w:textAlignment w:val="baseline"/>
        <w:rPr>
          <w:b/>
          <w:bCs/>
          <w:i/>
          <w:iCs/>
          <w:lang w:val="fr-CA"/>
        </w:rPr>
      </w:pPr>
      <w:r w:rsidRPr="0077047B">
        <w:rPr>
          <w:b/>
          <w:lang w:val="fr-CA" w:eastAsia="en-CA"/>
        </w:rPr>
        <w:t xml:space="preserve">Application de </w:t>
      </w:r>
      <w:r w:rsidR="003333F0" w:rsidRPr="0077047B">
        <w:rPr>
          <w:b/>
          <w:lang w:val="fr-CA" w:eastAsia="en-CA"/>
        </w:rPr>
        <w:t xml:space="preserve">la </w:t>
      </w:r>
      <w:r w:rsidR="00C074A4" w:rsidRPr="00C074A4">
        <w:rPr>
          <w:b/>
          <w:lang w:val="fr-CA" w:eastAsia="en-CA"/>
        </w:rPr>
        <w:t>loi</w:t>
      </w:r>
      <w:r w:rsidR="00C074A4" w:rsidRPr="00C074A4">
        <w:rPr>
          <w:b/>
          <w:i/>
          <w:lang w:val="fr-CA" w:eastAsia="en-CA"/>
        </w:rPr>
        <w:t xml:space="preserve"> </w:t>
      </w:r>
      <w:r w:rsidR="00C074A4" w:rsidRPr="00C074A4">
        <w:rPr>
          <w:b/>
          <w:lang w:val="fr-CA" w:eastAsia="en-CA"/>
        </w:rPr>
        <w:t>sur la location à usage d’habitation</w:t>
      </w:r>
      <w:r w:rsidR="00C074A4">
        <w:rPr>
          <w:b/>
          <w:lang w:val="fr-CA" w:eastAsia="en-CA"/>
        </w:rPr>
        <w:t xml:space="preserve"> intitulée</w:t>
      </w:r>
      <w:r w:rsidR="00C074A4" w:rsidRPr="003D1599">
        <w:rPr>
          <w:b/>
          <w:i/>
          <w:lang w:val="fr-CA" w:eastAsia="en-CA"/>
        </w:rPr>
        <w:t xml:space="preserve"> </w:t>
      </w:r>
      <w:r w:rsidR="00C074A4">
        <w:rPr>
          <w:b/>
          <w:i/>
          <w:lang w:val="fr-CA" w:eastAsia="en-CA"/>
        </w:rPr>
        <w:t xml:space="preserve">The </w:t>
      </w:r>
      <w:r w:rsidR="003D1599" w:rsidRPr="003D1599">
        <w:rPr>
          <w:b/>
          <w:i/>
          <w:lang w:val="fr-CA" w:eastAsia="en-CA"/>
        </w:rPr>
        <w:t>Residential Tenancies Act, 2006</w:t>
      </w:r>
      <w:r w:rsidR="003D1599">
        <w:rPr>
          <w:b/>
          <w:lang w:val="fr-CA" w:eastAsia="en-CA"/>
        </w:rPr>
        <w:t xml:space="preserve"> </w:t>
      </w:r>
    </w:p>
    <w:p w14:paraId="27D2DA12" w14:textId="07976AC9" w:rsidR="00532D1F" w:rsidRPr="0077047B" w:rsidRDefault="00F129EA" w:rsidP="00667FE1">
      <w:pPr>
        <w:kinsoku w:val="0"/>
        <w:overflowPunct w:val="0"/>
        <w:spacing w:before="31" w:line="360" w:lineRule="auto"/>
        <w:ind w:left="432"/>
        <w:textAlignment w:val="baseline"/>
        <w:rPr>
          <w:lang w:val="fr-CA"/>
        </w:rPr>
      </w:pPr>
      <w:r w:rsidRPr="0077047B">
        <w:rPr>
          <w:b/>
          <w:lang w:val="fr-CA" w:eastAsia="en-CA"/>
        </w:rPr>
        <w:t>1</w:t>
      </w:r>
      <w:r w:rsidRPr="0077047B">
        <w:rPr>
          <w:lang w:val="fr-CA" w:eastAsia="en-CA"/>
        </w:rPr>
        <w:t xml:space="preserve">(1) </w:t>
      </w:r>
      <w:r w:rsidRPr="0077047B">
        <w:rPr>
          <w:lang w:val="fr-CA"/>
        </w:rPr>
        <w:t>Les présentes conditions générales font partie intégrante de toute convention de location</w:t>
      </w:r>
      <w:r w:rsidR="00532D1F" w:rsidRPr="0077047B">
        <w:rPr>
          <w:lang w:val="fr-CA"/>
        </w:rPr>
        <w:t>.</w:t>
      </w:r>
    </w:p>
    <w:p w14:paraId="5F04AD5E" w14:textId="257793EB" w:rsidR="00532D1F" w:rsidRPr="0077047B" w:rsidRDefault="00C76B54" w:rsidP="00667FE1">
      <w:pPr>
        <w:widowControl w:val="0"/>
        <w:numPr>
          <w:ilvl w:val="0"/>
          <w:numId w:val="2"/>
        </w:numPr>
        <w:kinsoku w:val="0"/>
        <w:overflowPunct w:val="0"/>
        <w:spacing w:before="42" w:line="360" w:lineRule="auto"/>
        <w:ind w:left="431" w:right="720"/>
        <w:textAlignment w:val="baseline"/>
        <w:rPr>
          <w:lang w:val="fr-CA"/>
        </w:rPr>
      </w:pPr>
      <w:r w:rsidRPr="0077047B">
        <w:rPr>
          <w:lang w:val="fr-CA"/>
        </w:rPr>
        <w:t xml:space="preserve"> Les modalité</w:t>
      </w:r>
      <w:r w:rsidR="00CC11C8" w:rsidRPr="0077047B">
        <w:rPr>
          <w:lang w:val="fr-CA"/>
        </w:rPr>
        <w:t>s d’une</w:t>
      </w:r>
      <w:r w:rsidR="00532D1F" w:rsidRPr="0077047B">
        <w:rPr>
          <w:lang w:val="fr-CA"/>
        </w:rPr>
        <w:t xml:space="preserve"> </w:t>
      </w:r>
      <w:r w:rsidR="00CC11C8" w:rsidRPr="0077047B">
        <w:rPr>
          <w:lang w:val="fr-CA"/>
        </w:rPr>
        <w:t>convention de location ne peuvent contredire ni modifier</w:t>
      </w:r>
      <w:r w:rsidR="00532D1F" w:rsidRPr="0077047B">
        <w:rPr>
          <w:lang w:val="fr-CA"/>
        </w:rPr>
        <w:t xml:space="preserve"> </w:t>
      </w:r>
      <w:r w:rsidR="00CC11C8" w:rsidRPr="0077047B">
        <w:rPr>
          <w:lang w:val="fr-CA"/>
        </w:rPr>
        <w:t>un droi</w:t>
      </w:r>
      <w:r w:rsidR="00532D1F" w:rsidRPr="0077047B">
        <w:rPr>
          <w:lang w:val="fr-CA"/>
        </w:rPr>
        <w:t>t o</w:t>
      </w:r>
      <w:r w:rsidR="00CC11C8" w:rsidRPr="0077047B">
        <w:rPr>
          <w:lang w:val="fr-CA"/>
        </w:rPr>
        <w:t>u une</w:t>
      </w:r>
      <w:r w:rsidR="00532D1F" w:rsidRPr="0077047B">
        <w:rPr>
          <w:lang w:val="fr-CA"/>
        </w:rPr>
        <w:t xml:space="preserve"> obligation </w:t>
      </w:r>
      <w:r w:rsidR="00CC11C8" w:rsidRPr="0077047B">
        <w:rPr>
          <w:lang w:val="fr-CA"/>
        </w:rPr>
        <w:t xml:space="preserve">en vertu de </w:t>
      </w:r>
      <w:r w:rsidR="003333F0" w:rsidRPr="0077047B">
        <w:rPr>
          <w:lang w:val="fr-CA"/>
        </w:rPr>
        <w:t>la loi</w:t>
      </w:r>
      <w:r w:rsidR="00532D1F" w:rsidRPr="0077047B">
        <w:rPr>
          <w:lang w:val="fr-CA"/>
        </w:rPr>
        <w:t xml:space="preserve">, </w:t>
      </w:r>
      <w:r w:rsidR="003333F0" w:rsidRPr="0077047B">
        <w:rPr>
          <w:lang w:val="fr-CA"/>
        </w:rPr>
        <w:t>du règlement</w:t>
      </w:r>
      <w:r w:rsidR="00532D1F" w:rsidRPr="0077047B">
        <w:rPr>
          <w:lang w:val="fr-CA"/>
        </w:rPr>
        <w:t xml:space="preserve"> o</w:t>
      </w:r>
      <w:r w:rsidR="00CC11C8" w:rsidRPr="0077047B">
        <w:rPr>
          <w:lang w:val="fr-CA"/>
        </w:rPr>
        <w:t>u des</w:t>
      </w:r>
      <w:r w:rsidR="00532D1F" w:rsidRPr="0077047B">
        <w:rPr>
          <w:lang w:val="fr-CA"/>
        </w:rPr>
        <w:t xml:space="preserve"> </w:t>
      </w:r>
      <w:r w:rsidR="00CC11C8" w:rsidRPr="0077047B">
        <w:rPr>
          <w:lang w:val="fr-CA"/>
        </w:rPr>
        <w:t>conditions générales</w:t>
      </w:r>
      <w:r w:rsidR="00532D1F" w:rsidRPr="0077047B">
        <w:rPr>
          <w:lang w:val="fr-CA"/>
        </w:rPr>
        <w:t>.</w:t>
      </w:r>
    </w:p>
    <w:p w14:paraId="517BDE44" w14:textId="74C06ED3" w:rsidR="00532D1F" w:rsidRPr="0077047B" w:rsidRDefault="00562B3F" w:rsidP="00667FE1">
      <w:pPr>
        <w:widowControl w:val="0"/>
        <w:numPr>
          <w:ilvl w:val="0"/>
          <w:numId w:val="2"/>
        </w:numPr>
        <w:kinsoku w:val="0"/>
        <w:overflowPunct w:val="0"/>
        <w:spacing w:before="42" w:line="360" w:lineRule="auto"/>
        <w:ind w:left="431" w:right="431"/>
        <w:textAlignment w:val="baseline"/>
        <w:rPr>
          <w:lang w:val="fr-CA"/>
        </w:rPr>
      </w:pPr>
      <w:r w:rsidRPr="0077047B">
        <w:rPr>
          <w:lang w:val="fr-CA"/>
        </w:rPr>
        <w:t>Toute modalité d’une</w:t>
      </w:r>
      <w:r w:rsidR="00532D1F" w:rsidRPr="0077047B">
        <w:rPr>
          <w:lang w:val="fr-CA"/>
        </w:rPr>
        <w:t xml:space="preserve"> </w:t>
      </w:r>
      <w:r w:rsidR="00CC11C8" w:rsidRPr="0077047B">
        <w:rPr>
          <w:lang w:val="fr-CA"/>
        </w:rPr>
        <w:t>convention de location</w:t>
      </w:r>
      <w:r w:rsidRPr="0077047B">
        <w:rPr>
          <w:lang w:val="fr-CA"/>
        </w:rPr>
        <w:t xml:space="preserve"> qui</w:t>
      </w:r>
      <w:r w:rsidR="00532D1F" w:rsidRPr="0077047B">
        <w:rPr>
          <w:lang w:val="fr-CA"/>
        </w:rPr>
        <w:t xml:space="preserve"> contr</w:t>
      </w:r>
      <w:r w:rsidRPr="0077047B">
        <w:rPr>
          <w:lang w:val="fr-CA"/>
        </w:rPr>
        <w:t>edit ou modifie un droit, une</w:t>
      </w:r>
      <w:r w:rsidR="00532D1F" w:rsidRPr="0077047B">
        <w:rPr>
          <w:lang w:val="fr-CA"/>
        </w:rPr>
        <w:t xml:space="preserve"> obligation o</w:t>
      </w:r>
      <w:r w:rsidRPr="0077047B">
        <w:rPr>
          <w:lang w:val="fr-CA"/>
        </w:rPr>
        <w:t>u une condition générale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 xml:space="preserve">est nulle et non </w:t>
      </w:r>
      <w:r w:rsidR="00855233">
        <w:rPr>
          <w:lang w:val="fr-CA"/>
        </w:rPr>
        <w:t>applicable</w:t>
      </w:r>
      <w:r w:rsidR="00532D1F" w:rsidRPr="0077047B">
        <w:rPr>
          <w:lang w:val="fr-CA"/>
        </w:rPr>
        <w:t>.</w:t>
      </w:r>
    </w:p>
    <w:p w14:paraId="180ABEDB" w14:textId="26E3EB7C" w:rsidR="00532D1F" w:rsidRPr="0077047B" w:rsidRDefault="00562B3F" w:rsidP="00667FE1">
      <w:pPr>
        <w:kinsoku w:val="0"/>
        <w:overflowPunct w:val="0"/>
        <w:spacing w:before="118" w:line="360" w:lineRule="auto"/>
        <w:textAlignment w:val="baseline"/>
        <w:rPr>
          <w:lang w:val="fr-CA"/>
        </w:rPr>
      </w:pPr>
      <w:r w:rsidRPr="0077047B">
        <w:rPr>
          <w:b/>
          <w:bCs/>
          <w:lang w:val="fr-CA"/>
        </w:rPr>
        <w:t>Conventions de location écrites</w:t>
      </w:r>
      <w:r w:rsidR="00532D1F"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Pr="0077047B">
        <w:rPr>
          <w:lang w:val="fr-CA"/>
        </w:rPr>
        <w:t>les articles</w:t>
      </w:r>
      <w:r w:rsidR="002048D6">
        <w:rPr>
          <w:lang w:val="fr-CA"/>
        </w:rPr>
        <w:t> </w:t>
      </w:r>
      <w:r w:rsidR="00532D1F" w:rsidRPr="0077047B">
        <w:rPr>
          <w:lang w:val="fr-CA"/>
        </w:rPr>
        <w:t xml:space="preserve">19, 20 </w:t>
      </w:r>
      <w:r w:rsidRPr="0077047B">
        <w:rPr>
          <w:lang w:val="fr-CA"/>
        </w:rPr>
        <w:t>et</w:t>
      </w:r>
      <w:r w:rsidR="00532D1F" w:rsidRPr="0077047B">
        <w:rPr>
          <w:lang w:val="fr-CA"/>
        </w:rPr>
        <w:t xml:space="preserve"> 21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C074A4">
        <w:rPr>
          <w:lang w:val="fr-CA"/>
        </w:rPr>
        <w:t>loi</w:t>
      </w:r>
      <w:r w:rsidR="004B49A2">
        <w:rPr>
          <w:lang w:val="fr-CA"/>
        </w:rPr>
        <w:t>]</w:t>
      </w:r>
    </w:p>
    <w:p w14:paraId="6F489D77" w14:textId="6952C6ED" w:rsidR="00532D1F" w:rsidRPr="0077047B" w:rsidRDefault="00532D1F" w:rsidP="00667FE1">
      <w:pPr>
        <w:kinsoku w:val="0"/>
        <w:overflowPunct w:val="0"/>
        <w:spacing w:before="43" w:line="360" w:lineRule="auto"/>
        <w:ind w:left="432" w:right="144"/>
        <w:textAlignment w:val="baseline"/>
        <w:rPr>
          <w:lang w:val="fr-CA"/>
        </w:rPr>
      </w:pPr>
      <w:r w:rsidRPr="0077047B">
        <w:rPr>
          <w:b/>
          <w:lang w:val="fr-CA"/>
        </w:rPr>
        <w:t>2</w:t>
      </w:r>
      <w:r w:rsidRPr="0077047B">
        <w:rPr>
          <w:lang w:val="fr-CA"/>
        </w:rPr>
        <w:t xml:space="preserve">(1) </w:t>
      </w:r>
      <w:r w:rsidR="00562B3F" w:rsidRPr="0077047B">
        <w:rPr>
          <w:lang w:val="fr-CA"/>
        </w:rPr>
        <w:t>Les conventions de location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n’ont pas besoin d’être mises par écrit</w:t>
      </w:r>
      <w:r w:rsidRPr="0077047B">
        <w:rPr>
          <w:lang w:val="fr-CA"/>
        </w:rPr>
        <w:t xml:space="preserve">. </w:t>
      </w:r>
      <w:r w:rsidR="0087665B" w:rsidRPr="0077047B">
        <w:rPr>
          <w:lang w:val="fr-CA"/>
        </w:rPr>
        <w:t>Si un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87665B" w:rsidRPr="0077047B">
        <w:rPr>
          <w:lang w:val="fr-CA"/>
        </w:rPr>
        <w:t>et un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C91731">
        <w:rPr>
          <w:lang w:val="fr-CA"/>
        </w:rPr>
        <w:t>conclu</w:t>
      </w:r>
      <w:r w:rsidR="000B26BA">
        <w:rPr>
          <w:lang w:val="fr-CA"/>
        </w:rPr>
        <w:t>e</w:t>
      </w:r>
      <w:r w:rsidR="0087665B" w:rsidRPr="0077047B">
        <w:rPr>
          <w:lang w:val="fr-CA"/>
        </w:rPr>
        <w:t>nt une convention</w:t>
      </w:r>
      <w:r w:rsidR="000B26BA">
        <w:rPr>
          <w:lang w:val="fr-CA"/>
        </w:rPr>
        <w:t xml:space="preserve"> écrite</w:t>
      </w:r>
      <w:r w:rsidRPr="0077047B">
        <w:rPr>
          <w:lang w:val="fr-CA"/>
        </w:rPr>
        <w:t xml:space="preserve">, </w:t>
      </w:r>
      <w:r w:rsidR="0087665B" w:rsidRPr="0077047B">
        <w:rPr>
          <w:lang w:val="fr-CA"/>
        </w:rPr>
        <w:t>cel</w:t>
      </w:r>
      <w:r w:rsidR="000B26BA">
        <w:rPr>
          <w:lang w:val="fr-CA"/>
        </w:rPr>
        <w:t>le</w:t>
      </w:r>
      <w:r w:rsidR="000B26BA">
        <w:rPr>
          <w:lang w:val="fr-CA"/>
        </w:rPr>
        <w:noBreakHyphen/>
        <w:t>ci doit être conforme à la l</w:t>
      </w:r>
      <w:r w:rsidR="0087665B" w:rsidRPr="0077047B">
        <w:rPr>
          <w:lang w:val="fr-CA"/>
        </w:rPr>
        <w:t>oi et au</w:t>
      </w:r>
      <w:r w:rsidRPr="0077047B">
        <w:rPr>
          <w:lang w:val="fr-CA"/>
        </w:rPr>
        <w:t xml:space="preserve"> </w:t>
      </w:r>
      <w:r w:rsidR="000B26BA">
        <w:rPr>
          <w:lang w:val="fr-CA"/>
        </w:rPr>
        <w:t>r</w:t>
      </w:r>
      <w:r w:rsidR="00CC11C8" w:rsidRPr="0077047B">
        <w:rPr>
          <w:lang w:val="fr-CA"/>
        </w:rPr>
        <w:t>èglement</w:t>
      </w:r>
      <w:r w:rsidRPr="0077047B">
        <w:rPr>
          <w:lang w:val="fr-CA"/>
        </w:rPr>
        <w:t xml:space="preserve">. </w:t>
      </w:r>
      <w:r w:rsidR="0087665B" w:rsidRPr="0077047B">
        <w:rPr>
          <w:lang w:val="fr-CA"/>
        </w:rPr>
        <w:t>L</w:t>
      </w:r>
      <w:r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87665B" w:rsidRPr="0077047B">
        <w:rPr>
          <w:lang w:val="fr-CA"/>
        </w:rPr>
        <w:t>doit remettre au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87665B" w:rsidRPr="0077047B">
        <w:rPr>
          <w:lang w:val="fr-CA"/>
        </w:rPr>
        <w:t>une</w:t>
      </w:r>
      <w:r w:rsidRPr="0077047B">
        <w:rPr>
          <w:lang w:val="fr-CA"/>
        </w:rPr>
        <w:t xml:space="preserve"> cop</w:t>
      </w:r>
      <w:r w:rsidR="0087665B" w:rsidRPr="0077047B">
        <w:rPr>
          <w:lang w:val="fr-CA"/>
        </w:rPr>
        <w:t xml:space="preserve">ie de la convention </w:t>
      </w:r>
      <w:r w:rsidRPr="0077047B">
        <w:rPr>
          <w:lang w:val="fr-CA"/>
        </w:rPr>
        <w:t>sign</w:t>
      </w:r>
      <w:r w:rsidR="0087665B" w:rsidRPr="0077047B">
        <w:rPr>
          <w:lang w:val="fr-CA"/>
        </w:rPr>
        <w:t xml:space="preserve">ée dans les </w:t>
      </w:r>
      <w:r w:rsidRPr="0077047B">
        <w:rPr>
          <w:lang w:val="fr-CA"/>
        </w:rPr>
        <w:t>20</w:t>
      </w:r>
      <w:r w:rsidR="0087665B" w:rsidRPr="0077047B">
        <w:rPr>
          <w:lang w:val="fr-CA"/>
        </w:rPr>
        <w:t> jours suivant</w:t>
      </w:r>
      <w:r w:rsidRPr="0077047B">
        <w:rPr>
          <w:lang w:val="fr-CA"/>
        </w:rPr>
        <w:t xml:space="preserve"> </w:t>
      </w:r>
      <w:r w:rsidR="00855233">
        <w:rPr>
          <w:lang w:val="fr-CA"/>
        </w:rPr>
        <w:t xml:space="preserve">la conclusion de </w:t>
      </w:r>
      <w:r w:rsidR="003203D9">
        <w:rPr>
          <w:lang w:val="fr-CA"/>
        </w:rPr>
        <w:t>la convention</w:t>
      </w:r>
      <w:r w:rsidR="000B26BA">
        <w:rPr>
          <w:lang w:val="fr-CA"/>
        </w:rPr>
        <w:t>.</w:t>
      </w:r>
    </w:p>
    <w:p w14:paraId="4FCDCA20" w14:textId="2439F2C0" w:rsidR="00532D1F" w:rsidRPr="0077047B" w:rsidRDefault="00306482" w:rsidP="00667FE1">
      <w:pPr>
        <w:widowControl w:val="0"/>
        <w:numPr>
          <w:ilvl w:val="0"/>
          <w:numId w:val="3"/>
        </w:numPr>
        <w:kinsoku w:val="0"/>
        <w:overflowPunct w:val="0"/>
        <w:spacing w:before="44" w:line="360" w:lineRule="auto"/>
        <w:ind w:right="360"/>
        <w:textAlignment w:val="baseline"/>
        <w:rPr>
          <w:lang w:val="fr-CA"/>
        </w:rPr>
      </w:pPr>
      <w:r w:rsidRPr="0077047B">
        <w:rPr>
          <w:lang w:val="fr-CA"/>
        </w:rPr>
        <w:t>Une co</w:t>
      </w:r>
      <w:r w:rsidR="00C76B54" w:rsidRPr="0077047B">
        <w:rPr>
          <w:lang w:val="fr-CA"/>
        </w:rPr>
        <w:t>n</w:t>
      </w:r>
      <w:r w:rsidRPr="0077047B">
        <w:rPr>
          <w:lang w:val="fr-CA"/>
        </w:rPr>
        <w:t>vention de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location à terme fixe d’une durée excédant</w:t>
      </w:r>
      <w:r w:rsidR="00532D1F" w:rsidRPr="0077047B">
        <w:rPr>
          <w:lang w:val="fr-CA"/>
        </w:rPr>
        <w:t xml:space="preserve"> t</w:t>
      </w:r>
      <w:r w:rsidRPr="0077047B">
        <w:rPr>
          <w:lang w:val="fr-CA"/>
        </w:rPr>
        <w:t>rois</w:t>
      </w:r>
      <w:r w:rsidR="00532D1F" w:rsidRPr="0077047B">
        <w:rPr>
          <w:lang w:val="fr-CA"/>
        </w:rPr>
        <w:t xml:space="preserve"> mo</w:t>
      </w:r>
      <w:r w:rsidRPr="0077047B">
        <w:rPr>
          <w:lang w:val="fr-CA"/>
        </w:rPr>
        <w:t>i</w:t>
      </w:r>
      <w:r w:rsidR="00532D1F" w:rsidRPr="0077047B">
        <w:rPr>
          <w:lang w:val="fr-CA"/>
        </w:rPr>
        <w:t xml:space="preserve">s </w:t>
      </w:r>
      <w:r w:rsidRPr="0077047B">
        <w:rPr>
          <w:lang w:val="fr-CA"/>
        </w:rPr>
        <w:t>doit être mise par écrit et</w:t>
      </w:r>
      <w:r w:rsidR="000B26BA">
        <w:rPr>
          <w:lang w:val="fr-CA"/>
        </w:rPr>
        <w:t xml:space="preserve"> indiquer</w:t>
      </w:r>
      <w:r w:rsidRPr="0077047B">
        <w:rPr>
          <w:lang w:val="fr-CA"/>
        </w:rPr>
        <w:t xml:space="preserve"> la</w:t>
      </w:r>
      <w:r w:rsidR="00532D1F" w:rsidRPr="0077047B">
        <w:rPr>
          <w:lang w:val="fr-CA"/>
        </w:rPr>
        <w:t xml:space="preserve"> date </w:t>
      </w:r>
      <w:r w:rsidRPr="0077047B">
        <w:rPr>
          <w:lang w:val="fr-CA"/>
        </w:rPr>
        <w:t>à laquelle la location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doit prendre fin</w:t>
      </w:r>
      <w:r w:rsidR="00532D1F" w:rsidRPr="0077047B">
        <w:rPr>
          <w:lang w:val="fr-CA"/>
        </w:rPr>
        <w:t xml:space="preserve">. </w:t>
      </w:r>
      <w:r w:rsidRPr="0077047B">
        <w:rPr>
          <w:lang w:val="fr-CA"/>
        </w:rPr>
        <w:t>Une</w:t>
      </w:r>
      <w:r w:rsidR="00532D1F" w:rsidRPr="0077047B">
        <w:rPr>
          <w:lang w:val="fr-CA"/>
        </w:rPr>
        <w:t xml:space="preserve"> </w:t>
      </w:r>
      <w:r w:rsidR="00CC11C8" w:rsidRPr="0077047B">
        <w:rPr>
          <w:lang w:val="fr-CA"/>
        </w:rPr>
        <w:t>convention de location</w:t>
      </w:r>
      <w:r w:rsidRPr="0077047B">
        <w:rPr>
          <w:lang w:val="fr-CA"/>
        </w:rPr>
        <w:t xml:space="preserve"> ne précisant pas </w:t>
      </w:r>
      <w:r w:rsidR="00855233">
        <w:rPr>
          <w:lang w:val="fr-CA"/>
        </w:rPr>
        <w:t>cette</w:t>
      </w:r>
      <w:r w:rsidR="00532D1F" w:rsidRPr="0077047B">
        <w:rPr>
          <w:lang w:val="fr-CA"/>
        </w:rPr>
        <w:t xml:space="preserve"> date </w:t>
      </w:r>
      <w:r w:rsidRPr="0077047B">
        <w:rPr>
          <w:lang w:val="fr-CA"/>
        </w:rPr>
        <w:t>ou non mise par écrit sera ré</w:t>
      </w:r>
      <w:r w:rsidR="00C76B54" w:rsidRPr="0077047B">
        <w:rPr>
          <w:lang w:val="fr-CA"/>
        </w:rPr>
        <w:t>pu</w:t>
      </w:r>
      <w:r w:rsidRPr="0077047B">
        <w:rPr>
          <w:lang w:val="fr-CA"/>
        </w:rPr>
        <w:t>tée être</w:t>
      </w:r>
      <w:r w:rsidR="00532D1F" w:rsidRPr="0077047B">
        <w:rPr>
          <w:lang w:val="fr-CA"/>
        </w:rPr>
        <w:t xml:space="preserve"> </w:t>
      </w:r>
      <w:r w:rsidR="004E6988" w:rsidRPr="0077047B">
        <w:rPr>
          <w:lang w:val="fr-CA"/>
        </w:rPr>
        <w:t>une location au</w:t>
      </w:r>
      <w:r w:rsidR="00532D1F" w:rsidRPr="0077047B">
        <w:rPr>
          <w:lang w:val="fr-CA"/>
        </w:rPr>
        <w:t xml:space="preserve"> mo</w:t>
      </w:r>
      <w:r w:rsidR="004E6988" w:rsidRPr="0077047B">
        <w:rPr>
          <w:lang w:val="fr-CA"/>
        </w:rPr>
        <w:t>is</w:t>
      </w:r>
      <w:r w:rsidR="00532D1F" w:rsidRPr="0077047B">
        <w:rPr>
          <w:lang w:val="fr-CA"/>
        </w:rPr>
        <w:t>.</w:t>
      </w:r>
    </w:p>
    <w:p w14:paraId="24D01D0C" w14:textId="48D56CCF" w:rsidR="00532D1F" w:rsidRPr="0077047B" w:rsidRDefault="004E6988" w:rsidP="00667FE1">
      <w:pPr>
        <w:widowControl w:val="0"/>
        <w:numPr>
          <w:ilvl w:val="0"/>
          <w:numId w:val="3"/>
        </w:numPr>
        <w:kinsoku w:val="0"/>
        <w:overflowPunct w:val="0"/>
        <w:spacing w:before="44" w:line="360" w:lineRule="auto"/>
        <w:ind w:right="864"/>
        <w:textAlignment w:val="baseline"/>
        <w:rPr>
          <w:lang w:val="fr-CA"/>
        </w:rPr>
      </w:pPr>
      <w:r w:rsidRPr="0077047B">
        <w:rPr>
          <w:lang w:val="fr-CA"/>
        </w:rPr>
        <w:t xml:space="preserve">Sans égard </w:t>
      </w:r>
      <w:r w:rsidR="00957D00">
        <w:rPr>
          <w:lang w:val="fr-CA"/>
        </w:rPr>
        <w:t>à</w:t>
      </w:r>
      <w:r w:rsidR="00957D00" w:rsidRPr="00957D00">
        <w:rPr>
          <w:lang w:val="fr-CA"/>
        </w:rPr>
        <w:t xml:space="preserve"> </w:t>
      </w:r>
      <w:r w:rsidR="00957D00">
        <w:rPr>
          <w:lang w:val="fr-CA"/>
        </w:rPr>
        <w:t xml:space="preserve">la </w:t>
      </w:r>
      <w:r w:rsidR="00957D00" w:rsidRPr="0077047B">
        <w:rPr>
          <w:lang w:val="fr-CA"/>
        </w:rPr>
        <w:t>mise par écrit</w:t>
      </w:r>
      <w:r w:rsidR="00957D00">
        <w:rPr>
          <w:lang w:val="fr-CA"/>
        </w:rPr>
        <w:t xml:space="preserve"> éventuelle de</w:t>
      </w:r>
      <w:r w:rsidRPr="0077047B">
        <w:rPr>
          <w:lang w:val="fr-CA"/>
        </w:rPr>
        <w:t xml:space="preserve"> la </w:t>
      </w:r>
      <w:r w:rsidR="00CC11C8" w:rsidRPr="0077047B">
        <w:rPr>
          <w:lang w:val="fr-CA"/>
        </w:rPr>
        <w:t>convention de location</w:t>
      </w:r>
      <w:r w:rsidR="00532D1F" w:rsidRPr="0077047B">
        <w:rPr>
          <w:lang w:val="fr-CA"/>
        </w:rPr>
        <w:t xml:space="preserve">, </w:t>
      </w:r>
      <w:r w:rsidRPr="0077047B">
        <w:rPr>
          <w:lang w:val="fr-CA"/>
        </w:rPr>
        <w:t>l</w:t>
      </w:r>
      <w:r w:rsidR="00532D1F"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doit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fournir au</w:t>
      </w:r>
      <w:r w:rsidR="00532D1F"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une</w:t>
      </w:r>
      <w:r w:rsidR="00884EE4">
        <w:rPr>
          <w:lang w:val="fr-CA"/>
        </w:rPr>
        <w:t xml:space="preserve"> </w:t>
      </w:r>
      <w:r w:rsidRPr="0077047B">
        <w:rPr>
          <w:lang w:val="fr-CA"/>
        </w:rPr>
        <w:t>adresse aux fins de signification</w:t>
      </w:r>
      <w:r w:rsidR="000B26BA">
        <w:rPr>
          <w:lang w:val="fr-CA"/>
        </w:rPr>
        <w:t xml:space="preserve"> </w:t>
      </w:r>
      <w:r w:rsidR="000B26BA" w:rsidRPr="0077047B">
        <w:rPr>
          <w:lang w:val="fr-CA"/>
        </w:rPr>
        <w:t>et un numéro de téléphone</w:t>
      </w:r>
      <w:r w:rsidRPr="0077047B">
        <w:rPr>
          <w:lang w:val="fr-CA"/>
        </w:rPr>
        <w:t>, ainsi qu’un numéro de téléphone</w:t>
      </w:r>
      <w:r w:rsidR="00532D1F" w:rsidRPr="0077047B">
        <w:rPr>
          <w:lang w:val="fr-CA"/>
        </w:rPr>
        <w:t xml:space="preserve"> </w:t>
      </w:r>
      <w:r w:rsidR="000B26BA">
        <w:rPr>
          <w:lang w:val="fr-CA"/>
        </w:rPr>
        <w:t>à composer pour l</w:t>
      </w:r>
      <w:r w:rsidRPr="0077047B">
        <w:rPr>
          <w:lang w:val="fr-CA"/>
        </w:rPr>
        <w:t>es réparations d’urgence</w:t>
      </w:r>
      <w:r w:rsidR="00532D1F" w:rsidRPr="0077047B">
        <w:rPr>
          <w:lang w:val="fr-CA"/>
        </w:rPr>
        <w:t>.</w:t>
      </w:r>
    </w:p>
    <w:p w14:paraId="5EF70CA8" w14:textId="69171038" w:rsidR="00532D1F" w:rsidRPr="0077047B" w:rsidRDefault="00CD0A31" w:rsidP="00667FE1">
      <w:pPr>
        <w:kinsoku w:val="0"/>
        <w:overflowPunct w:val="0"/>
        <w:spacing w:before="117" w:line="360" w:lineRule="auto"/>
        <w:textAlignment w:val="baseline"/>
        <w:rPr>
          <w:lang w:val="fr-CA"/>
        </w:rPr>
      </w:pPr>
      <w:r w:rsidRPr="0077047B">
        <w:rPr>
          <w:b/>
          <w:bCs/>
          <w:lang w:val="fr-CA"/>
        </w:rPr>
        <w:t>Dépôts de garantie</w:t>
      </w:r>
      <w:r w:rsidR="00532D1F"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562B3F" w:rsidRPr="0077047B">
        <w:rPr>
          <w:lang w:val="fr-CA"/>
        </w:rPr>
        <w:t>les articles</w:t>
      </w:r>
      <w:r w:rsidR="007C2919">
        <w:rPr>
          <w:lang w:val="fr-CA"/>
        </w:rPr>
        <w:t> </w:t>
      </w:r>
      <w:r w:rsidR="00532D1F" w:rsidRPr="0077047B">
        <w:rPr>
          <w:lang w:val="fr-CA"/>
        </w:rPr>
        <w:t xml:space="preserve">25 </w:t>
      </w:r>
      <w:r w:rsidRPr="0077047B">
        <w:rPr>
          <w:lang w:val="fr-CA"/>
        </w:rPr>
        <w:t>et</w:t>
      </w:r>
      <w:r w:rsidR="00532D1F" w:rsidRPr="0077047B">
        <w:rPr>
          <w:lang w:val="fr-CA"/>
        </w:rPr>
        <w:t xml:space="preserve"> 26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C074A4">
        <w:rPr>
          <w:lang w:val="fr-CA"/>
        </w:rPr>
        <w:t>loi</w:t>
      </w:r>
      <w:r w:rsidR="004B49A2">
        <w:rPr>
          <w:lang w:val="fr-CA"/>
        </w:rPr>
        <w:t>]</w:t>
      </w:r>
    </w:p>
    <w:p w14:paraId="46AD64D1" w14:textId="78CED59E" w:rsidR="00532D1F" w:rsidRPr="0077047B" w:rsidRDefault="00532D1F" w:rsidP="00667FE1">
      <w:pPr>
        <w:kinsoku w:val="0"/>
        <w:overflowPunct w:val="0"/>
        <w:spacing w:before="46" w:line="360" w:lineRule="auto"/>
        <w:ind w:left="432" w:right="288"/>
        <w:textAlignment w:val="baseline"/>
        <w:rPr>
          <w:lang w:val="fr-CA"/>
        </w:rPr>
      </w:pPr>
      <w:r w:rsidRPr="0077047B">
        <w:rPr>
          <w:b/>
          <w:lang w:val="fr-CA"/>
        </w:rPr>
        <w:t>3</w:t>
      </w:r>
      <w:r w:rsidRPr="0077047B">
        <w:rPr>
          <w:lang w:val="fr-CA"/>
        </w:rPr>
        <w:t xml:space="preserve">(1) </w:t>
      </w:r>
      <w:r w:rsidR="00CD0A31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CD0A31" w:rsidRPr="0077047B">
        <w:rPr>
          <w:lang w:val="fr-CA"/>
        </w:rPr>
        <w:t>dépôt de garantie ne peut excéder l’é</w:t>
      </w:r>
      <w:r w:rsidRPr="0077047B">
        <w:rPr>
          <w:lang w:val="fr-CA"/>
        </w:rPr>
        <w:t xml:space="preserve">quivalent </w:t>
      </w:r>
      <w:r w:rsidR="00CD0A31" w:rsidRPr="0077047B">
        <w:rPr>
          <w:lang w:val="fr-CA"/>
        </w:rPr>
        <w:t>d’un mois de loyer</w:t>
      </w:r>
      <w:r w:rsidRPr="0077047B">
        <w:rPr>
          <w:lang w:val="fr-CA"/>
        </w:rPr>
        <w:t xml:space="preserve">. </w:t>
      </w:r>
      <w:r w:rsidR="00CD0A31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A74087" w:rsidRPr="0077047B">
        <w:rPr>
          <w:lang w:val="fr-CA"/>
        </w:rPr>
        <w:t>n’est pas tenu de</w:t>
      </w:r>
      <w:r w:rsidRPr="0077047B">
        <w:rPr>
          <w:lang w:val="fr-CA"/>
        </w:rPr>
        <w:t xml:space="preserve"> pay</w:t>
      </w:r>
      <w:r w:rsidR="00A74087" w:rsidRPr="0077047B">
        <w:rPr>
          <w:lang w:val="fr-CA"/>
        </w:rPr>
        <w:t>er plus de </w:t>
      </w:r>
      <w:r w:rsidRPr="0077047B">
        <w:rPr>
          <w:lang w:val="fr-CA"/>
        </w:rPr>
        <w:t>50</w:t>
      </w:r>
      <w:r w:rsidR="00A74087" w:rsidRPr="0077047B">
        <w:rPr>
          <w:lang w:val="fr-CA"/>
        </w:rPr>
        <w:t xml:space="preserve"> p. 100 du </w:t>
      </w:r>
      <w:r w:rsidR="00CD0A31" w:rsidRPr="0077047B">
        <w:rPr>
          <w:lang w:val="fr-CA"/>
        </w:rPr>
        <w:t>dépôt de garantie</w:t>
      </w:r>
      <w:r w:rsidR="00A74087" w:rsidRPr="0077047B">
        <w:rPr>
          <w:lang w:val="fr-CA"/>
        </w:rPr>
        <w:t xml:space="preserve"> le jour où lui</w:t>
      </w:r>
      <w:r w:rsidR="00A74087" w:rsidRPr="0077047B">
        <w:rPr>
          <w:lang w:val="fr-CA"/>
        </w:rPr>
        <w:noBreakHyphen/>
        <w:t>même et le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7C2919">
        <w:rPr>
          <w:lang w:val="fr-CA"/>
        </w:rPr>
        <w:t>conclu</w:t>
      </w:r>
      <w:r w:rsidR="00A74087" w:rsidRPr="0077047B">
        <w:rPr>
          <w:lang w:val="fr-CA"/>
        </w:rPr>
        <w:t>ent</w:t>
      </w:r>
      <w:r w:rsidRPr="0077047B">
        <w:rPr>
          <w:lang w:val="fr-CA"/>
        </w:rPr>
        <w:t xml:space="preserve"> </w:t>
      </w:r>
      <w:r w:rsidR="00A74087" w:rsidRPr="0077047B">
        <w:rPr>
          <w:lang w:val="fr-CA"/>
        </w:rPr>
        <w:t>la convention de location</w:t>
      </w:r>
      <w:r w:rsidRPr="0077047B">
        <w:rPr>
          <w:lang w:val="fr-CA"/>
        </w:rPr>
        <w:t xml:space="preserve">. </w:t>
      </w:r>
      <w:r w:rsidR="00A74087" w:rsidRPr="0077047B">
        <w:rPr>
          <w:lang w:val="fr-CA"/>
        </w:rPr>
        <w:t xml:space="preserve">Le solde du </w:t>
      </w:r>
      <w:r w:rsidR="00CD0A31" w:rsidRPr="0077047B">
        <w:rPr>
          <w:lang w:val="fr-CA"/>
        </w:rPr>
        <w:t>dépôt de garantie</w:t>
      </w:r>
      <w:r w:rsidR="00A74087" w:rsidRPr="0077047B">
        <w:rPr>
          <w:lang w:val="fr-CA"/>
        </w:rPr>
        <w:t xml:space="preserve"> doit être</w:t>
      </w:r>
      <w:r w:rsidRPr="0077047B">
        <w:rPr>
          <w:lang w:val="fr-CA"/>
        </w:rPr>
        <w:t xml:space="preserve"> pa</w:t>
      </w:r>
      <w:r w:rsidR="00A74087" w:rsidRPr="0077047B">
        <w:rPr>
          <w:lang w:val="fr-CA"/>
        </w:rPr>
        <w:t>yé dans les deux mois suivant le jour où le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7C2919">
        <w:rPr>
          <w:lang w:val="fr-CA"/>
        </w:rPr>
        <w:t xml:space="preserve">a </w:t>
      </w:r>
      <w:r w:rsidR="00A74087" w:rsidRPr="0077047B">
        <w:rPr>
          <w:lang w:val="fr-CA"/>
        </w:rPr>
        <w:t>pr</w:t>
      </w:r>
      <w:r w:rsidR="007C2919">
        <w:rPr>
          <w:lang w:val="fr-CA"/>
        </w:rPr>
        <w:t>is</w:t>
      </w:r>
      <w:r w:rsidRPr="0077047B">
        <w:rPr>
          <w:lang w:val="fr-CA"/>
        </w:rPr>
        <w:t xml:space="preserve"> possession </w:t>
      </w:r>
      <w:r w:rsidR="00A74087" w:rsidRPr="0077047B">
        <w:rPr>
          <w:lang w:val="fr-CA"/>
        </w:rPr>
        <w:t>de l’unité locative</w:t>
      </w:r>
      <w:r w:rsidRPr="0077047B">
        <w:rPr>
          <w:lang w:val="fr-CA"/>
        </w:rPr>
        <w:t>. (</w:t>
      </w:r>
      <w:r w:rsidR="00A74087" w:rsidRPr="0077047B">
        <w:rPr>
          <w:lang w:val="fr-CA"/>
        </w:rPr>
        <w:t>Des règ</w:t>
      </w:r>
      <w:r w:rsidRPr="0077047B">
        <w:rPr>
          <w:lang w:val="fr-CA"/>
        </w:rPr>
        <w:t>les</w:t>
      </w:r>
      <w:r w:rsidR="00A74087" w:rsidRPr="0077047B">
        <w:rPr>
          <w:lang w:val="fr-CA"/>
        </w:rPr>
        <w:t xml:space="preserve"> particulières s’</w:t>
      </w:r>
      <w:r w:rsidRPr="0077047B">
        <w:rPr>
          <w:lang w:val="fr-CA"/>
        </w:rPr>
        <w:t>appl</w:t>
      </w:r>
      <w:r w:rsidR="00A74087" w:rsidRPr="0077047B">
        <w:rPr>
          <w:lang w:val="fr-CA"/>
        </w:rPr>
        <w:t>iquent si le ministre</w:t>
      </w:r>
      <w:r w:rsidRPr="0077047B">
        <w:rPr>
          <w:lang w:val="fr-CA"/>
        </w:rPr>
        <w:t xml:space="preserve"> respons</w:t>
      </w:r>
      <w:r w:rsidR="00A74087" w:rsidRPr="0077047B">
        <w:rPr>
          <w:lang w:val="fr-CA"/>
        </w:rPr>
        <w:t>a</w:t>
      </w:r>
      <w:r w:rsidRPr="0077047B">
        <w:rPr>
          <w:lang w:val="fr-CA"/>
        </w:rPr>
        <w:t xml:space="preserve">ble </w:t>
      </w:r>
      <w:r w:rsidR="00A74087" w:rsidRPr="0077047B">
        <w:rPr>
          <w:lang w:val="fr-CA"/>
        </w:rPr>
        <w:t>de l’applic</w:t>
      </w:r>
      <w:r w:rsidRPr="0077047B">
        <w:rPr>
          <w:lang w:val="fr-CA"/>
        </w:rPr>
        <w:t xml:space="preserve">ation </w:t>
      </w:r>
      <w:r w:rsidR="00A74087" w:rsidRPr="0077047B">
        <w:rPr>
          <w:lang w:val="fr-CA"/>
        </w:rPr>
        <w:t>de</w:t>
      </w:r>
      <w:r w:rsidR="0039094C" w:rsidRPr="0077047B">
        <w:rPr>
          <w:lang w:val="fr-CA"/>
        </w:rPr>
        <w:t xml:space="preserve"> la </w:t>
      </w:r>
      <w:r w:rsidR="00F3453C" w:rsidRPr="0077047B">
        <w:rPr>
          <w:lang w:val="fr-CA"/>
        </w:rPr>
        <w:t xml:space="preserve">loi de la Saskatchewan sur l’aide sociale intitulée </w:t>
      </w:r>
      <w:r w:rsidR="00F3453C" w:rsidRPr="0077047B">
        <w:rPr>
          <w:i/>
          <w:iCs/>
          <w:lang w:val="fr-CA"/>
        </w:rPr>
        <w:t>The Saskatchewan Assistance Act</w:t>
      </w:r>
      <w:r w:rsidR="00F3453C" w:rsidRPr="0077047B">
        <w:rPr>
          <w:lang w:val="fr-CA"/>
        </w:rPr>
        <w:t xml:space="preserve"> </w:t>
      </w:r>
      <w:r w:rsidRPr="0077047B">
        <w:rPr>
          <w:lang w:val="fr-CA"/>
        </w:rPr>
        <w:t>g</w:t>
      </w:r>
      <w:r w:rsidR="00A74087" w:rsidRPr="0077047B">
        <w:rPr>
          <w:lang w:val="fr-CA"/>
        </w:rPr>
        <w:t>arantit le</w:t>
      </w:r>
      <w:r w:rsidRPr="0077047B">
        <w:rPr>
          <w:lang w:val="fr-CA"/>
        </w:rPr>
        <w:t xml:space="preserve"> pa</w:t>
      </w:r>
      <w:r w:rsidR="00A74087" w:rsidRPr="0077047B">
        <w:rPr>
          <w:lang w:val="fr-CA"/>
        </w:rPr>
        <w:t>ie</w:t>
      </w:r>
      <w:r w:rsidRPr="0077047B">
        <w:rPr>
          <w:lang w:val="fr-CA"/>
        </w:rPr>
        <w:t xml:space="preserve">ment </w:t>
      </w:r>
      <w:r w:rsidR="00A74087" w:rsidRPr="0077047B">
        <w:rPr>
          <w:lang w:val="fr-CA"/>
        </w:rPr>
        <w:t>du dépôt de garantie</w:t>
      </w:r>
      <w:r w:rsidRPr="0077047B">
        <w:rPr>
          <w:lang w:val="fr-CA"/>
        </w:rPr>
        <w:t>.)</w:t>
      </w:r>
    </w:p>
    <w:p w14:paraId="05019353" w14:textId="53DFC75B" w:rsidR="00532D1F" w:rsidRPr="0077047B" w:rsidRDefault="00532D1F" w:rsidP="00667FE1">
      <w:pPr>
        <w:kinsoku w:val="0"/>
        <w:overflowPunct w:val="0"/>
        <w:spacing w:before="43" w:line="360" w:lineRule="auto"/>
        <w:ind w:left="432" w:right="288"/>
        <w:textAlignment w:val="baseline"/>
        <w:rPr>
          <w:lang w:val="fr-CA"/>
        </w:rPr>
      </w:pPr>
      <w:r w:rsidRPr="0077047B">
        <w:rPr>
          <w:lang w:val="fr-CA"/>
        </w:rPr>
        <w:t xml:space="preserve">(2) </w:t>
      </w:r>
      <w:r w:rsidR="00A74087" w:rsidRPr="0077047B">
        <w:rPr>
          <w:lang w:val="fr-CA"/>
        </w:rPr>
        <w:t>Si un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accept</w:t>
      </w:r>
      <w:r w:rsidR="00A74087" w:rsidRPr="0077047B">
        <w:rPr>
          <w:lang w:val="fr-CA"/>
        </w:rPr>
        <w:t xml:space="preserve">e un </w:t>
      </w:r>
      <w:r w:rsidR="00CD0A31" w:rsidRPr="0077047B">
        <w:rPr>
          <w:lang w:val="fr-CA"/>
        </w:rPr>
        <w:t>dépôt de garantie</w:t>
      </w:r>
      <w:r w:rsidR="00A74087" w:rsidRPr="0077047B">
        <w:rPr>
          <w:lang w:val="fr-CA"/>
        </w:rPr>
        <w:t xml:space="preserve"> supérieur à un mois de loyer</w:t>
      </w:r>
      <w:r w:rsidRPr="0077047B">
        <w:rPr>
          <w:lang w:val="fr-CA"/>
        </w:rPr>
        <w:t xml:space="preserve">, </w:t>
      </w:r>
      <w:r w:rsidR="00A74087" w:rsidRPr="0077047B">
        <w:rPr>
          <w:lang w:val="fr-CA"/>
        </w:rPr>
        <w:t>l</w:t>
      </w:r>
      <w:r w:rsidRPr="0077047B">
        <w:rPr>
          <w:lang w:val="fr-CA"/>
        </w:rPr>
        <w:t xml:space="preserve">e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A74087" w:rsidRPr="0077047B">
        <w:rPr>
          <w:lang w:val="fr-CA"/>
        </w:rPr>
        <w:t>peut déduire le</w:t>
      </w:r>
      <w:r w:rsidRPr="0077047B">
        <w:rPr>
          <w:lang w:val="fr-CA"/>
        </w:rPr>
        <w:t xml:space="preserve"> pa</w:t>
      </w:r>
      <w:r w:rsidR="00A74087" w:rsidRPr="0077047B">
        <w:rPr>
          <w:lang w:val="fr-CA"/>
        </w:rPr>
        <w:t>ie</w:t>
      </w:r>
      <w:r w:rsidRPr="0077047B">
        <w:rPr>
          <w:lang w:val="fr-CA"/>
        </w:rPr>
        <w:t xml:space="preserve">ment </w:t>
      </w:r>
      <w:r w:rsidR="00A74087" w:rsidRPr="0077047B">
        <w:rPr>
          <w:lang w:val="fr-CA"/>
        </w:rPr>
        <w:t xml:space="preserve">en trop du loyer ou </w:t>
      </w:r>
      <w:r w:rsidR="007C2919">
        <w:rPr>
          <w:lang w:val="fr-CA"/>
        </w:rPr>
        <w:t>présenter une demande</w:t>
      </w:r>
      <w:r w:rsidR="00F3453C" w:rsidRPr="0077047B">
        <w:rPr>
          <w:lang w:val="fr-CA"/>
        </w:rPr>
        <w:t xml:space="preserve"> </w:t>
      </w:r>
      <w:r w:rsidR="007B3CD7">
        <w:rPr>
          <w:lang w:val="fr-CA"/>
        </w:rPr>
        <w:t>au Bureau</w:t>
      </w:r>
      <w:r w:rsidR="00F3453C" w:rsidRPr="0077047B">
        <w:rPr>
          <w:lang w:val="fr-CA"/>
        </w:rPr>
        <w:t xml:space="preserve"> de la location à usage d’habitation </w:t>
      </w:r>
      <w:r w:rsidR="00884EE4" w:rsidRPr="00884EE4">
        <w:rPr>
          <w:bCs/>
          <w:lang w:val="fr-CA"/>
        </w:rPr>
        <w:t>(Office of Residential Tenancies)</w:t>
      </w:r>
      <w:r w:rsidR="00884EE4">
        <w:rPr>
          <w:b/>
          <w:bCs/>
          <w:lang w:val="fr-CA"/>
        </w:rPr>
        <w:t xml:space="preserve"> </w:t>
      </w:r>
      <w:r w:rsidR="00CB2F65" w:rsidRPr="0077047B">
        <w:rPr>
          <w:lang w:val="fr-CA"/>
        </w:rPr>
        <w:t>(</w:t>
      </w:r>
      <w:r w:rsidR="00F61819" w:rsidRPr="0077047B">
        <w:rPr>
          <w:lang w:val="fr-CA"/>
        </w:rPr>
        <w:t>l</w:t>
      </w:r>
      <w:r w:rsidR="00855233">
        <w:rPr>
          <w:lang w:val="fr-CA"/>
        </w:rPr>
        <w:t>e</w:t>
      </w:r>
      <w:r w:rsidR="00DD24D6">
        <w:rPr>
          <w:lang w:val="fr-CA"/>
        </w:rPr>
        <w:t> </w:t>
      </w:r>
      <w:r w:rsidR="00CB2F65" w:rsidRPr="0077047B">
        <w:rPr>
          <w:bCs/>
          <w:lang w:val="fr-CA"/>
        </w:rPr>
        <w:t>« </w:t>
      </w:r>
      <w:r w:rsidR="00855233">
        <w:rPr>
          <w:b/>
          <w:bCs/>
          <w:lang w:val="fr-CA"/>
        </w:rPr>
        <w:t>Bureau</w:t>
      </w:r>
      <w:r w:rsidR="00CB2F65" w:rsidRPr="0077047B">
        <w:rPr>
          <w:b/>
          <w:bCs/>
          <w:lang w:val="fr-CA"/>
        </w:rPr>
        <w:t> </w:t>
      </w:r>
      <w:r w:rsidR="00CB2F65" w:rsidRPr="0077047B">
        <w:rPr>
          <w:bCs/>
          <w:lang w:val="fr-CA"/>
        </w:rPr>
        <w:t>»</w:t>
      </w:r>
      <w:r w:rsidRPr="0077047B">
        <w:rPr>
          <w:bCs/>
          <w:lang w:val="fr-CA"/>
        </w:rPr>
        <w:t>)</w:t>
      </w:r>
      <w:r w:rsidRPr="0077047B">
        <w:rPr>
          <w:b/>
          <w:bCs/>
          <w:lang w:val="fr-CA"/>
        </w:rPr>
        <w:t xml:space="preserve"> </w:t>
      </w:r>
      <w:r w:rsidR="00A74087" w:rsidRPr="0077047B">
        <w:rPr>
          <w:lang w:val="fr-CA"/>
        </w:rPr>
        <w:t>pour recouvrer le</w:t>
      </w:r>
      <w:r w:rsidRPr="0077047B">
        <w:rPr>
          <w:lang w:val="fr-CA"/>
        </w:rPr>
        <w:t xml:space="preserve"> </w:t>
      </w:r>
      <w:r w:rsidR="00A74087" w:rsidRPr="0077047B">
        <w:rPr>
          <w:lang w:val="fr-CA"/>
        </w:rPr>
        <w:t>paiement en trop</w:t>
      </w:r>
      <w:r w:rsidRPr="0077047B">
        <w:rPr>
          <w:lang w:val="fr-CA"/>
        </w:rPr>
        <w:t>.</w:t>
      </w:r>
    </w:p>
    <w:p w14:paraId="287D921F" w14:textId="2D4F4227" w:rsidR="00532D1F" w:rsidRPr="0077047B" w:rsidRDefault="00532D1F" w:rsidP="00667FE1">
      <w:pPr>
        <w:kinsoku w:val="0"/>
        <w:overflowPunct w:val="0"/>
        <w:spacing w:before="112" w:line="360" w:lineRule="auto"/>
        <w:textAlignment w:val="baseline"/>
        <w:rPr>
          <w:lang w:val="fr-CA"/>
        </w:rPr>
      </w:pPr>
      <w:r w:rsidRPr="0077047B">
        <w:rPr>
          <w:b/>
          <w:bCs/>
          <w:lang w:val="fr-CA"/>
        </w:rPr>
        <w:t>Pa</w:t>
      </w:r>
      <w:r w:rsidR="00A74087" w:rsidRPr="0077047B">
        <w:rPr>
          <w:b/>
          <w:bCs/>
          <w:lang w:val="fr-CA"/>
        </w:rPr>
        <w:t>ie</w:t>
      </w:r>
      <w:r w:rsidRPr="0077047B">
        <w:rPr>
          <w:b/>
          <w:bCs/>
          <w:lang w:val="fr-CA"/>
        </w:rPr>
        <w:t xml:space="preserve">ment </w:t>
      </w:r>
      <w:r w:rsidR="00A74087" w:rsidRPr="0077047B">
        <w:rPr>
          <w:b/>
          <w:bCs/>
          <w:lang w:val="fr-CA"/>
        </w:rPr>
        <w:t>du</w:t>
      </w:r>
      <w:r w:rsidRPr="0077047B">
        <w:rPr>
          <w:b/>
          <w:bCs/>
          <w:lang w:val="fr-CA"/>
        </w:rPr>
        <w:t xml:space="preserve"> </w:t>
      </w:r>
      <w:r w:rsidR="00A74087" w:rsidRPr="0077047B">
        <w:rPr>
          <w:b/>
          <w:bCs/>
          <w:lang w:val="fr-CA"/>
        </w:rPr>
        <w:t>loyer</w:t>
      </w:r>
      <w:r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884EE4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562B3F" w:rsidRPr="0077047B">
        <w:rPr>
          <w:lang w:val="fr-CA"/>
        </w:rPr>
        <w:t>les articles</w:t>
      </w:r>
      <w:r w:rsidR="002048D6">
        <w:rPr>
          <w:lang w:val="fr-CA"/>
        </w:rPr>
        <w:t> </w:t>
      </w:r>
      <w:r w:rsidRPr="0077047B">
        <w:rPr>
          <w:lang w:val="fr-CA"/>
        </w:rPr>
        <w:t xml:space="preserve">41, 42 </w:t>
      </w:r>
      <w:r w:rsidR="00A74087" w:rsidRPr="0077047B">
        <w:rPr>
          <w:lang w:val="fr-CA"/>
        </w:rPr>
        <w:t>et</w:t>
      </w:r>
      <w:r w:rsidRPr="0077047B">
        <w:rPr>
          <w:lang w:val="fr-CA"/>
        </w:rPr>
        <w:t xml:space="preserve"> 43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884EE4">
        <w:rPr>
          <w:lang w:val="fr-CA"/>
        </w:rPr>
        <w:t>loi</w:t>
      </w:r>
      <w:r w:rsidR="004B49A2">
        <w:rPr>
          <w:lang w:val="fr-CA"/>
        </w:rPr>
        <w:t>]</w:t>
      </w:r>
    </w:p>
    <w:p w14:paraId="745B873A" w14:textId="109B32AC" w:rsidR="00532D1F" w:rsidRPr="0077047B" w:rsidRDefault="00532D1F" w:rsidP="00667FE1">
      <w:pPr>
        <w:kinsoku w:val="0"/>
        <w:overflowPunct w:val="0"/>
        <w:spacing w:before="49" w:line="360" w:lineRule="auto"/>
        <w:ind w:left="432" w:right="288"/>
        <w:textAlignment w:val="baseline"/>
        <w:rPr>
          <w:lang w:val="fr-CA"/>
        </w:rPr>
      </w:pPr>
      <w:r w:rsidRPr="0077047B">
        <w:rPr>
          <w:b/>
          <w:lang w:val="fr-CA"/>
        </w:rPr>
        <w:lastRenderedPageBreak/>
        <w:t>4</w:t>
      </w:r>
      <w:r w:rsidRPr="0077047B">
        <w:rPr>
          <w:lang w:val="fr-CA"/>
        </w:rPr>
        <w:t xml:space="preserve">(1) </w:t>
      </w:r>
      <w:r w:rsidR="00273002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4E6988" w:rsidRPr="0077047B">
        <w:rPr>
          <w:lang w:val="fr-CA"/>
        </w:rPr>
        <w:t>doit</w:t>
      </w:r>
      <w:r w:rsidRPr="0077047B">
        <w:rPr>
          <w:lang w:val="fr-CA"/>
        </w:rPr>
        <w:t xml:space="preserve"> pay</w:t>
      </w:r>
      <w:r w:rsidR="00273002" w:rsidRPr="0077047B">
        <w:rPr>
          <w:lang w:val="fr-CA"/>
        </w:rPr>
        <w:t>er le</w:t>
      </w:r>
      <w:r w:rsidRPr="0077047B">
        <w:rPr>
          <w:lang w:val="fr-CA"/>
        </w:rPr>
        <w:t xml:space="preserve"> </w:t>
      </w:r>
      <w:r w:rsidR="00A74087" w:rsidRPr="0077047B">
        <w:rPr>
          <w:lang w:val="fr-CA"/>
        </w:rPr>
        <w:t>loyer</w:t>
      </w:r>
      <w:r w:rsidRPr="0077047B">
        <w:rPr>
          <w:lang w:val="fr-CA"/>
        </w:rPr>
        <w:t xml:space="preserve"> </w:t>
      </w:r>
      <w:r w:rsidR="00273002" w:rsidRPr="0077047B">
        <w:rPr>
          <w:lang w:val="fr-CA"/>
        </w:rPr>
        <w:t>à la date prévue</w:t>
      </w:r>
      <w:r w:rsidRPr="0077047B">
        <w:rPr>
          <w:lang w:val="fr-CA"/>
        </w:rPr>
        <w:t xml:space="preserve">, </w:t>
      </w:r>
      <w:r w:rsidR="00273002" w:rsidRPr="0077047B">
        <w:rPr>
          <w:lang w:val="fr-CA"/>
        </w:rPr>
        <w:t>que le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o</w:t>
      </w:r>
      <w:r w:rsidR="00254EDA" w:rsidRPr="0077047B">
        <w:rPr>
          <w:lang w:val="fr-CA"/>
        </w:rPr>
        <w:t xml:space="preserve">u la location </w:t>
      </w:r>
      <w:r w:rsidR="00273002" w:rsidRPr="0077047B">
        <w:rPr>
          <w:lang w:val="fr-CA"/>
        </w:rPr>
        <w:t>pose</w:t>
      </w:r>
      <w:r w:rsidR="00254EDA" w:rsidRPr="0077047B">
        <w:rPr>
          <w:lang w:val="fr-CA"/>
        </w:rPr>
        <w:t>nt ou non</w:t>
      </w:r>
      <w:r w:rsidR="00273002" w:rsidRPr="0077047B">
        <w:rPr>
          <w:lang w:val="fr-CA"/>
        </w:rPr>
        <w:t xml:space="preserve"> des problèmes</w:t>
      </w:r>
      <w:r w:rsidRPr="0077047B">
        <w:rPr>
          <w:lang w:val="fr-CA"/>
        </w:rPr>
        <w:t xml:space="preserve">. </w:t>
      </w:r>
      <w:r w:rsidR="00254EDA" w:rsidRPr="0077047B">
        <w:rPr>
          <w:lang w:val="fr-CA"/>
        </w:rPr>
        <w:t>Si</w:t>
      </w:r>
      <w:r w:rsidRPr="0077047B">
        <w:rPr>
          <w:lang w:val="fr-CA"/>
        </w:rPr>
        <w:t xml:space="preserve"> </w:t>
      </w:r>
      <w:r w:rsidR="00254EDA" w:rsidRPr="0077047B">
        <w:rPr>
          <w:lang w:val="fr-CA"/>
        </w:rPr>
        <w:t xml:space="preserve">les </w:t>
      </w:r>
      <w:r w:rsidRPr="0077047B">
        <w:rPr>
          <w:lang w:val="fr-CA"/>
        </w:rPr>
        <w:t>probl</w:t>
      </w:r>
      <w:r w:rsidR="00254EDA" w:rsidRPr="0077047B">
        <w:rPr>
          <w:lang w:val="fr-CA"/>
        </w:rPr>
        <w:t>ème</w:t>
      </w:r>
      <w:r w:rsidRPr="0077047B">
        <w:rPr>
          <w:lang w:val="fr-CA"/>
        </w:rPr>
        <w:t>s</w:t>
      </w:r>
      <w:r w:rsidR="00254EDA" w:rsidRPr="0077047B">
        <w:rPr>
          <w:lang w:val="fr-CA"/>
        </w:rPr>
        <w:t xml:space="preserve"> ne peuvent être résolus</w:t>
      </w:r>
      <w:r w:rsidRPr="0077047B">
        <w:rPr>
          <w:lang w:val="fr-CA"/>
        </w:rPr>
        <w:t xml:space="preserve">, </w:t>
      </w:r>
      <w:r w:rsidR="00DD24D6">
        <w:rPr>
          <w:lang w:val="fr-CA"/>
        </w:rPr>
        <w:t>plutôt que</w:t>
      </w:r>
      <w:r w:rsidR="00254EDA" w:rsidRPr="0077047B">
        <w:rPr>
          <w:lang w:val="fr-CA"/>
        </w:rPr>
        <w:t xml:space="preserve"> de retenir le loyer</w:t>
      </w:r>
      <w:r w:rsidR="00DD24D6">
        <w:rPr>
          <w:lang w:val="fr-CA"/>
        </w:rPr>
        <w:t>,</w:t>
      </w:r>
      <w:r w:rsidR="00254EDA" w:rsidRPr="0077047B">
        <w:rPr>
          <w:lang w:val="fr-CA"/>
        </w:rPr>
        <w:t xml:space="preserve"> un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254EDA" w:rsidRPr="0077047B">
        <w:rPr>
          <w:lang w:val="fr-CA"/>
        </w:rPr>
        <w:t xml:space="preserve">doit présenter une demande </w:t>
      </w:r>
      <w:r w:rsidR="007B3CD7">
        <w:rPr>
          <w:lang w:val="fr-CA"/>
        </w:rPr>
        <w:t>au Bureau</w:t>
      </w:r>
      <w:r w:rsidR="00347936">
        <w:rPr>
          <w:lang w:val="fr-CA"/>
        </w:rPr>
        <w:t xml:space="preserve"> afin d’obtenir</w:t>
      </w:r>
      <w:r w:rsidR="00347936" w:rsidRPr="00347936">
        <w:rPr>
          <w:lang w:val="fr-CA"/>
        </w:rPr>
        <w:t xml:space="preserve"> </w:t>
      </w:r>
      <w:r w:rsidR="00347936">
        <w:rPr>
          <w:lang w:val="fr-CA"/>
        </w:rPr>
        <w:t xml:space="preserve">un </w:t>
      </w:r>
      <w:r w:rsidR="00347936" w:rsidRPr="0077047B">
        <w:rPr>
          <w:lang w:val="fr-CA"/>
        </w:rPr>
        <w:t>recours approprié</w:t>
      </w:r>
      <w:r w:rsidRPr="0077047B">
        <w:rPr>
          <w:lang w:val="fr-CA"/>
        </w:rPr>
        <w:t>.</w:t>
      </w:r>
    </w:p>
    <w:p w14:paraId="765F9F59" w14:textId="3C7E83CD" w:rsidR="00532D1F" w:rsidRPr="0077047B" w:rsidRDefault="00254EDA" w:rsidP="00667FE1">
      <w:pPr>
        <w:widowControl w:val="0"/>
        <w:numPr>
          <w:ilvl w:val="0"/>
          <w:numId w:val="4"/>
        </w:numPr>
        <w:kinsoku w:val="0"/>
        <w:overflowPunct w:val="0"/>
        <w:spacing w:before="38" w:line="360" w:lineRule="auto"/>
        <w:textAlignment w:val="baseline"/>
        <w:rPr>
          <w:lang w:val="fr-CA"/>
        </w:rPr>
      </w:pPr>
      <w:r w:rsidRPr="0077047B">
        <w:rPr>
          <w:lang w:val="fr-CA"/>
        </w:rPr>
        <w:t>Un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="004E6988" w:rsidRPr="0077047B">
        <w:rPr>
          <w:lang w:val="fr-CA"/>
        </w:rPr>
        <w:t>doit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fournir au</w:t>
      </w:r>
      <w:r w:rsidR="00532D1F"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un reçu du</w:t>
      </w:r>
      <w:r w:rsidR="00F129EA" w:rsidRPr="0077047B">
        <w:rPr>
          <w:lang w:val="fr-CA"/>
        </w:rPr>
        <w:t xml:space="preserve"> </w:t>
      </w:r>
      <w:r w:rsidR="00A74087" w:rsidRPr="0077047B">
        <w:rPr>
          <w:lang w:val="fr-CA"/>
        </w:rPr>
        <w:t>loyer</w:t>
      </w:r>
      <w:r w:rsidR="00F129EA" w:rsidRPr="0077047B">
        <w:rPr>
          <w:lang w:val="fr-CA"/>
        </w:rPr>
        <w:t xml:space="preserve"> </w:t>
      </w:r>
      <w:r w:rsidRPr="0077047B">
        <w:rPr>
          <w:lang w:val="fr-CA"/>
        </w:rPr>
        <w:t>payé en espèce</w:t>
      </w:r>
      <w:r w:rsidR="00366386">
        <w:rPr>
          <w:lang w:val="fr-CA"/>
        </w:rPr>
        <w:t>s</w:t>
      </w:r>
      <w:r w:rsidRPr="0077047B">
        <w:rPr>
          <w:lang w:val="fr-CA"/>
        </w:rPr>
        <w:t>.</w:t>
      </w:r>
    </w:p>
    <w:p w14:paraId="4D710D19" w14:textId="642DE4A0" w:rsidR="00532D1F" w:rsidRPr="0077047B" w:rsidRDefault="00254EDA" w:rsidP="00667FE1">
      <w:pPr>
        <w:widowControl w:val="0"/>
        <w:numPr>
          <w:ilvl w:val="0"/>
          <w:numId w:val="4"/>
        </w:numPr>
        <w:kinsoku w:val="0"/>
        <w:overflowPunct w:val="0"/>
        <w:spacing w:before="42" w:line="360" w:lineRule="auto"/>
        <w:ind w:right="360"/>
        <w:textAlignment w:val="baseline"/>
        <w:rPr>
          <w:lang w:val="fr-CA"/>
        </w:rPr>
      </w:pPr>
      <w:r w:rsidRPr="0077047B">
        <w:rPr>
          <w:lang w:val="fr-CA"/>
        </w:rPr>
        <w:t>Un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 xml:space="preserve">ne </w:t>
      </w:r>
      <w:r w:rsidR="004E6988" w:rsidRPr="0077047B">
        <w:rPr>
          <w:lang w:val="fr-CA"/>
        </w:rPr>
        <w:t>doit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 xml:space="preserve">pas interrompre </w:t>
      </w:r>
      <w:r w:rsidR="00597D35">
        <w:rPr>
          <w:lang w:val="fr-CA"/>
        </w:rPr>
        <w:t>ni</w:t>
      </w:r>
      <w:r w:rsidRPr="0077047B">
        <w:rPr>
          <w:lang w:val="fr-CA"/>
        </w:rPr>
        <w:t xml:space="preserve"> restreindre un </w:t>
      </w:r>
      <w:r w:rsidR="00532D1F" w:rsidRPr="0077047B">
        <w:rPr>
          <w:lang w:val="fr-CA"/>
        </w:rPr>
        <w:t>service o</w:t>
      </w:r>
      <w:r w:rsidRPr="0077047B">
        <w:rPr>
          <w:lang w:val="fr-CA"/>
        </w:rPr>
        <w:t>u une installation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sans obtenir le</w:t>
      </w:r>
      <w:r w:rsidR="00532D1F" w:rsidRPr="0077047B">
        <w:rPr>
          <w:lang w:val="fr-CA"/>
        </w:rPr>
        <w:t xml:space="preserve"> consent</w:t>
      </w:r>
      <w:r w:rsidRPr="0077047B">
        <w:rPr>
          <w:lang w:val="fr-CA"/>
        </w:rPr>
        <w:t>e</w:t>
      </w:r>
      <w:r w:rsidR="00C76B54" w:rsidRPr="0077047B">
        <w:rPr>
          <w:lang w:val="fr-CA"/>
        </w:rPr>
        <w:t>me</w:t>
      </w:r>
      <w:r w:rsidRPr="0077047B">
        <w:rPr>
          <w:lang w:val="fr-CA"/>
        </w:rPr>
        <w:t>nt du locataire, sauf s’il obtient une</w:t>
      </w:r>
      <w:r w:rsidR="00532D1F" w:rsidRPr="0077047B">
        <w:rPr>
          <w:lang w:val="fr-CA"/>
        </w:rPr>
        <w:t xml:space="preserve"> ord</w:t>
      </w:r>
      <w:r w:rsidRPr="0077047B">
        <w:rPr>
          <w:lang w:val="fr-CA"/>
        </w:rPr>
        <w:t>onnance</w:t>
      </w:r>
      <w:r w:rsidR="00532D1F" w:rsidRPr="0077047B">
        <w:rPr>
          <w:lang w:val="fr-CA"/>
        </w:rPr>
        <w:t xml:space="preserve"> </w:t>
      </w:r>
      <w:r w:rsidR="007B3CD7">
        <w:rPr>
          <w:lang w:val="fr-CA"/>
        </w:rPr>
        <w:t>du Bureau</w:t>
      </w:r>
      <w:r w:rsidR="00532D1F" w:rsidRPr="0077047B">
        <w:rPr>
          <w:lang w:val="fr-CA"/>
        </w:rPr>
        <w:t>.</w:t>
      </w:r>
    </w:p>
    <w:p w14:paraId="051043FD" w14:textId="6D940FBC" w:rsidR="00532D1F" w:rsidRPr="0077047B" w:rsidRDefault="006E6ED6" w:rsidP="00667FE1">
      <w:pPr>
        <w:widowControl w:val="0"/>
        <w:numPr>
          <w:ilvl w:val="0"/>
          <w:numId w:val="4"/>
        </w:numPr>
        <w:kinsoku w:val="0"/>
        <w:overflowPunct w:val="0"/>
        <w:spacing w:before="44" w:line="360" w:lineRule="auto"/>
        <w:ind w:right="432"/>
        <w:textAlignment w:val="baseline"/>
        <w:rPr>
          <w:lang w:val="fr-CA"/>
        </w:rPr>
      </w:pPr>
      <w:r w:rsidRPr="0077047B">
        <w:rPr>
          <w:lang w:val="fr-CA"/>
        </w:rPr>
        <w:t>Il est interdit à un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d’</w:t>
      </w:r>
      <w:r w:rsidR="00532D1F" w:rsidRPr="0077047B">
        <w:rPr>
          <w:lang w:val="fr-CA"/>
        </w:rPr>
        <w:t>impos</w:t>
      </w:r>
      <w:r w:rsidR="009B6942" w:rsidRPr="0077047B">
        <w:rPr>
          <w:lang w:val="fr-CA"/>
        </w:rPr>
        <w:t>er des redevances</w:t>
      </w:r>
      <w:r w:rsidR="00532D1F" w:rsidRPr="0077047B">
        <w:rPr>
          <w:lang w:val="fr-CA"/>
        </w:rPr>
        <w:t xml:space="preserve"> </w:t>
      </w:r>
      <w:r w:rsidR="009B6942" w:rsidRPr="0077047B">
        <w:rPr>
          <w:lang w:val="fr-CA"/>
        </w:rPr>
        <w:t>ou d’augmenter le</w:t>
      </w:r>
      <w:r w:rsidR="00532D1F" w:rsidRPr="0077047B">
        <w:rPr>
          <w:lang w:val="fr-CA"/>
        </w:rPr>
        <w:t xml:space="preserve"> </w:t>
      </w:r>
      <w:r w:rsidR="00A74087" w:rsidRPr="0077047B">
        <w:rPr>
          <w:lang w:val="fr-CA"/>
        </w:rPr>
        <w:t>loyer</w:t>
      </w:r>
      <w:r w:rsidR="00532D1F" w:rsidRPr="0077047B">
        <w:rPr>
          <w:lang w:val="fr-CA"/>
        </w:rPr>
        <w:t xml:space="preserve"> </w:t>
      </w:r>
      <w:r w:rsidR="009B6942" w:rsidRPr="0077047B">
        <w:rPr>
          <w:lang w:val="fr-CA"/>
        </w:rPr>
        <w:t>aux fins d’un</w:t>
      </w:r>
      <w:r w:rsidR="00532D1F" w:rsidRPr="0077047B">
        <w:rPr>
          <w:lang w:val="fr-CA"/>
        </w:rPr>
        <w:t xml:space="preserve"> service o</w:t>
      </w:r>
      <w:r w:rsidR="009B6942" w:rsidRPr="0077047B">
        <w:rPr>
          <w:lang w:val="fr-CA"/>
        </w:rPr>
        <w:t>u d’une installation</w:t>
      </w:r>
      <w:r w:rsidR="00532D1F" w:rsidRPr="0077047B">
        <w:rPr>
          <w:lang w:val="fr-CA"/>
        </w:rPr>
        <w:t xml:space="preserve"> </w:t>
      </w:r>
      <w:r w:rsidR="009B6942" w:rsidRPr="0077047B">
        <w:rPr>
          <w:lang w:val="fr-CA"/>
        </w:rPr>
        <w:t>qui était disponible gratuitement auparavant</w:t>
      </w:r>
      <w:r w:rsidR="00532D1F" w:rsidRPr="0077047B">
        <w:rPr>
          <w:lang w:val="fr-CA"/>
        </w:rPr>
        <w:t xml:space="preserve">, </w:t>
      </w:r>
      <w:r w:rsidR="009B6942" w:rsidRPr="0077047B">
        <w:rPr>
          <w:lang w:val="fr-CA"/>
        </w:rPr>
        <w:t>à moins que le</w:t>
      </w:r>
      <w:r w:rsidR="00532D1F"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 xml:space="preserve"> </w:t>
      </w:r>
      <w:r w:rsidR="009B6942" w:rsidRPr="0077047B">
        <w:rPr>
          <w:lang w:val="fr-CA"/>
        </w:rPr>
        <w:t>n’y consente ou que</w:t>
      </w:r>
      <w:r w:rsidR="00532D1F" w:rsidRPr="0077047B">
        <w:rPr>
          <w:lang w:val="fr-CA"/>
        </w:rPr>
        <w:t xml:space="preserve"> </w:t>
      </w:r>
      <w:r w:rsidR="00597D35">
        <w:rPr>
          <w:lang w:val="fr-CA"/>
        </w:rPr>
        <w:t xml:space="preserve">le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="009B6942" w:rsidRPr="0077047B">
        <w:rPr>
          <w:lang w:val="fr-CA"/>
        </w:rPr>
        <w:t>n’</w:t>
      </w:r>
      <w:r w:rsidR="00532D1F" w:rsidRPr="0077047B">
        <w:rPr>
          <w:lang w:val="fr-CA"/>
        </w:rPr>
        <w:t>obt</w:t>
      </w:r>
      <w:r w:rsidR="009B6942" w:rsidRPr="0077047B">
        <w:rPr>
          <w:lang w:val="fr-CA"/>
        </w:rPr>
        <w:t xml:space="preserve">ienne une ordonnance </w:t>
      </w:r>
      <w:r w:rsidR="007B3CD7">
        <w:rPr>
          <w:lang w:val="fr-CA"/>
        </w:rPr>
        <w:t>du Bureau</w:t>
      </w:r>
      <w:r w:rsidR="00532D1F" w:rsidRPr="0077047B">
        <w:rPr>
          <w:lang w:val="fr-CA"/>
        </w:rPr>
        <w:t>.</w:t>
      </w:r>
    </w:p>
    <w:p w14:paraId="5C0CF476" w14:textId="1C544A13" w:rsidR="00532D1F" w:rsidRPr="0077047B" w:rsidRDefault="00494ED0" w:rsidP="00667FE1">
      <w:pPr>
        <w:widowControl w:val="0"/>
        <w:numPr>
          <w:ilvl w:val="0"/>
          <w:numId w:val="4"/>
        </w:numPr>
        <w:kinsoku w:val="0"/>
        <w:overflowPunct w:val="0"/>
        <w:spacing w:before="44" w:line="360" w:lineRule="auto"/>
        <w:ind w:left="431" w:right="720"/>
        <w:textAlignment w:val="baseline"/>
        <w:rPr>
          <w:lang w:val="fr-CA"/>
        </w:rPr>
      </w:pPr>
      <w:r w:rsidRPr="0077047B">
        <w:rPr>
          <w:lang w:val="fr-CA"/>
        </w:rPr>
        <w:t xml:space="preserve">Une </w:t>
      </w:r>
      <w:r w:rsidR="00CC11C8" w:rsidRPr="0077047B">
        <w:rPr>
          <w:lang w:val="fr-CA"/>
        </w:rPr>
        <w:t>convention de location</w:t>
      </w:r>
      <w:r w:rsidRPr="0077047B">
        <w:rPr>
          <w:lang w:val="fr-CA"/>
        </w:rPr>
        <w:t xml:space="preserve"> ne </w:t>
      </w:r>
      <w:r w:rsidR="004E6988" w:rsidRPr="0077047B">
        <w:rPr>
          <w:lang w:val="fr-CA"/>
        </w:rPr>
        <w:t>doit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 xml:space="preserve">comprendre aucune disposition </w:t>
      </w:r>
      <w:r w:rsidR="00093CA6" w:rsidRPr="0077047B">
        <w:rPr>
          <w:lang w:val="fr-CA"/>
        </w:rPr>
        <w:t>p</w:t>
      </w:r>
      <w:r w:rsidRPr="0077047B">
        <w:rPr>
          <w:lang w:val="fr-CA"/>
        </w:rPr>
        <w:t>révoyant que la totalité ou une</w:t>
      </w:r>
      <w:r w:rsidR="00532D1F" w:rsidRPr="0077047B">
        <w:rPr>
          <w:lang w:val="fr-CA"/>
        </w:rPr>
        <w:t xml:space="preserve"> part</w:t>
      </w:r>
      <w:r w:rsidRPr="0077047B">
        <w:rPr>
          <w:lang w:val="fr-CA"/>
        </w:rPr>
        <w:t>ie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du</w:t>
      </w:r>
      <w:r w:rsidR="00532D1F" w:rsidRPr="0077047B">
        <w:rPr>
          <w:lang w:val="fr-CA"/>
        </w:rPr>
        <w:t xml:space="preserve"> </w:t>
      </w:r>
      <w:r w:rsidR="00A74087" w:rsidRPr="0077047B">
        <w:rPr>
          <w:lang w:val="fr-CA"/>
        </w:rPr>
        <w:t>loyer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exigi</w:t>
      </w:r>
      <w:r w:rsidR="00532D1F" w:rsidRPr="0077047B">
        <w:rPr>
          <w:lang w:val="fr-CA"/>
        </w:rPr>
        <w:t xml:space="preserve">ble </w:t>
      </w:r>
      <w:r w:rsidRPr="0077047B">
        <w:rPr>
          <w:lang w:val="fr-CA"/>
        </w:rPr>
        <w:t>pour le reste de la période de la</w:t>
      </w:r>
      <w:r w:rsidR="00532D1F" w:rsidRPr="0077047B">
        <w:rPr>
          <w:lang w:val="fr-CA"/>
        </w:rPr>
        <w:t xml:space="preserve"> </w:t>
      </w:r>
      <w:r w:rsidR="00CC11C8" w:rsidRPr="0077047B">
        <w:rPr>
          <w:lang w:val="fr-CA"/>
        </w:rPr>
        <w:t>convention de location</w:t>
      </w:r>
      <w:r w:rsidRPr="0077047B">
        <w:rPr>
          <w:lang w:val="fr-CA"/>
        </w:rPr>
        <w:t xml:space="preserve"> dev</w:t>
      </w:r>
      <w:r w:rsidR="00093CA6" w:rsidRPr="0077047B">
        <w:rPr>
          <w:lang w:val="fr-CA"/>
        </w:rPr>
        <w:t>ie</w:t>
      </w:r>
      <w:r w:rsidRPr="0077047B">
        <w:rPr>
          <w:lang w:val="fr-CA"/>
        </w:rPr>
        <w:t>nt exigi</w:t>
      </w:r>
      <w:r w:rsidR="00532D1F" w:rsidRPr="0077047B">
        <w:rPr>
          <w:lang w:val="fr-CA"/>
        </w:rPr>
        <w:t xml:space="preserve">ble </w:t>
      </w:r>
      <w:r w:rsidRPr="0077047B">
        <w:rPr>
          <w:lang w:val="fr-CA"/>
        </w:rPr>
        <w:t>si le</w:t>
      </w:r>
      <w:r w:rsidR="00532D1F"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enfreint u</w:t>
      </w:r>
      <w:r w:rsidR="00C76B54" w:rsidRPr="0077047B">
        <w:rPr>
          <w:lang w:val="fr-CA"/>
        </w:rPr>
        <w:t>ne</w:t>
      </w:r>
      <w:r w:rsidRPr="0077047B">
        <w:rPr>
          <w:lang w:val="fr-CA"/>
        </w:rPr>
        <w:t xml:space="preserve"> disposition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 xml:space="preserve">de </w:t>
      </w:r>
      <w:r w:rsidR="00A74087" w:rsidRPr="0077047B">
        <w:rPr>
          <w:lang w:val="fr-CA"/>
        </w:rPr>
        <w:t>la convention de location</w:t>
      </w:r>
      <w:r w:rsidR="00532D1F" w:rsidRPr="0077047B">
        <w:rPr>
          <w:lang w:val="fr-CA"/>
        </w:rPr>
        <w:t>.</w:t>
      </w:r>
    </w:p>
    <w:p w14:paraId="5C348448" w14:textId="3E359F7B" w:rsidR="00E26D35" w:rsidRPr="0077047B" w:rsidRDefault="00BC4D9A" w:rsidP="00BC4D9A">
      <w:pPr>
        <w:kinsoku w:val="0"/>
        <w:overflowPunct w:val="0"/>
        <w:spacing w:line="360" w:lineRule="auto"/>
        <w:ind w:left="431" w:hanging="431"/>
        <w:textAlignment w:val="baseline"/>
        <w:rPr>
          <w:lang w:val="fr-CA"/>
        </w:rPr>
      </w:pPr>
      <w:r w:rsidRPr="0077047B">
        <w:rPr>
          <w:b/>
          <w:bCs/>
          <w:lang w:val="fr-CA"/>
        </w:rPr>
        <w:t>Augmentation du loyer</w:t>
      </w:r>
      <w:r w:rsidR="00532D1F"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562B3F" w:rsidRPr="0077047B">
        <w:rPr>
          <w:lang w:val="fr-CA"/>
        </w:rPr>
        <w:t>les articles</w:t>
      </w:r>
      <w:r w:rsidR="002048D6">
        <w:rPr>
          <w:lang w:val="fr-CA"/>
        </w:rPr>
        <w:t> </w:t>
      </w:r>
      <w:r w:rsidR="00532D1F" w:rsidRPr="0077047B">
        <w:rPr>
          <w:lang w:val="fr-CA"/>
        </w:rPr>
        <w:t xml:space="preserve">53.1 </w:t>
      </w:r>
      <w:r w:rsidRPr="0077047B">
        <w:rPr>
          <w:lang w:val="fr-CA"/>
        </w:rPr>
        <w:t>et</w:t>
      </w:r>
      <w:r w:rsidR="00532D1F" w:rsidRPr="0077047B">
        <w:rPr>
          <w:lang w:val="fr-CA"/>
        </w:rPr>
        <w:t xml:space="preserve"> 54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>la loi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et l’article</w:t>
      </w:r>
      <w:r w:rsidR="002048D6">
        <w:rPr>
          <w:lang w:val="fr-CA"/>
        </w:rPr>
        <w:t> </w:t>
      </w:r>
      <w:r w:rsidR="00532D1F" w:rsidRPr="0077047B">
        <w:rPr>
          <w:lang w:val="fr-CA"/>
        </w:rPr>
        <w:t xml:space="preserve">8.1 </w:t>
      </w:r>
      <w:r w:rsidR="003333F0" w:rsidRPr="0077047B">
        <w:rPr>
          <w:lang w:val="fr-CA"/>
        </w:rPr>
        <w:t xml:space="preserve">du </w:t>
      </w:r>
      <w:r w:rsidR="00C074A4">
        <w:rPr>
          <w:lang w:val="fr-CA"/>
        </w:rPr>
        <w:t>règlement</w:t>
      </w:r>
      <w:r w:rsidR="00322555">
        <w:rPr>
          <w:lang w:val="fr-CA"/>
        </w:rPr>
        <w:t>]</w:t>
      </w:r>
      <w:r w:rsidR="00532D1F" w:rsidRPr="0077047B">
        <w:rPr>
          <w:lang w:val="fr-CA"/>
        </w:rPr>
        <w:t xml:space="preserve"> </w:t>
      </w:r>
    </w:p>
    <w:p w14:paraId="780B2B81" w14:textId="7DECED65" w:rsidR="00532D1F" w:rsidRPr="0077047B" w:rsidRDefault="00532D1F" w:rsidP="005F794D">
      <w:pPr>
        <w:kinsoku w:val="0"/>
        <w:overflowPunct w:val="0"/>
        <w:spacing w:line="360" w:lineRule="auto"/>
        <w:textAlignment w:val="baseline"/>
        <w:rPr>
          <w:lang w:val="fr-CA"/>
        </w:rPr>
      </w:pPr>
      <w:r w:rsidRPr="0077047B">
        <w:rPr>
          <w:b/>
          <w:lang w:val="fr-CA"/>
        </w:rPr>
        <w:t>5</w:t>
      </w:r>
      <w:r w:rsidRPr="0077047B">
        <w:rPr>
          <w:lang w:val="fr-CA"/>
        </w:rPr>
        <w:t xml:space="preserve">(1) </w:t>
      </w:r>
      <w:r w:rsidR="005F794D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4E6988" w:rsidRPr="0077047B">
        <w:rPr>
          <w:lang w:val="fr-CA"/>
        </w:rPr>
        <w:t>doit</w:t>
      </w:r>
      <w:r w:rsidRPr="0077047B">
        <w:rPr>
          <w:lang w:val="fr-CA"/>
        </w:rPr>
        <w:t xml:space="preserve"> </w:t>
      </w:r>
      <w:r w:rsidR="005F794D" w:rsidRPr="0077047B">
        <w:rPr>
          <w:lang w:val="fr-CA"/>
        </w:rPr>
        <w:t>fournir à un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5F794D" w:rsidRPr="0077047B">
        <w:rPr>
          <w:lang w:val="fr-CA"/>
        </w:rPr>
        <w:t xml:space="preserve">à </w:t>
      </w:r>
      <w:r w:rsidR="00C074A4">
        <w:rPr>
          <w:lang w:val="fr-CA"/>
        </w:rPr>
        <w:t>location</w:t>
      </w:r>
      <w:r w:rsidR="005F794D" w:rsidRPr="0077047B">
        <w:rPr>
          <w:lang w:val="fr-CA"/>
        </w:rPr>
        <w:t xml:space="preserve"> périodique </w:t>
      </w:r>
      <w:r w:rsidRPr="0077047B">
        <w:rPr>
          <w:lang w:val="fr-CA"/>
        </w:rPr>
        <w:t>:</w:t>
      </w:r>
    </w:p>
    <w:p w14:paraId="5F90EF7E" w14:textId="2A412329" w:rsidR="00532D1F" w:rsidRPr="0077047B" w:rsidRDefault="005F794D" w:rsidP="005F794D">
      <w:pPr>
        <w:pStyle w:val="Paragraphedeliste"/>
        <w:widowControl w:val="0"/>
        <w:numPr>
          <w:ilvl w:val="0"/>
          <w:numId w:val="5"/>
        </w:numPr>
        <w:kinsoku w:val="0"/>
        <w:overflowPunct w:val="0"/>
        <w:spacing w:before="46" w:line="360" w:lineRule="auto"/>
        <w:ind w:right="144"/>
        <w:textAlignment w:val="baseline"/>
        <w:rPr>
          <w:lang w:val="fr-CA"/>
        </w:rPr>
      </w:pPr>
      <w:r w:rsidRPr="0077047B">
        <w:rPr>
          <w:lang w:val="fr-CA"/>
        </w:rPr>
        <w:t xml:space="preserve">un préavis </w:t>
      </w:r>
      <w:r w:rsidR="00C074A4" w:rsidRPr="0077047B">
        <w:rPr>
          <w:lang w:val="fr-CA"/>
        </w:rPr>
        <w:t xml:space="preserve">écrit </w:t>
      </w:r>
      <w:r w:rsidRPr="0077047B">
        <w:rPr>
          <w:lang w:val="fr-CA"/>
        </w:rPr>
        <w:t>d’un an de toute augmentation du</w:t>
      </w:r>
      <w:r w:rsidR="00532D1F" w:rsidRPr="0077047B">
        <w:rPr>
          <w:lang w:val="fr-CA"/>
        </w:rPr>
        <w:t xml:space="preserve"> </w:t>
      </w:r>
      <w:r w:rsidR="00A74087" w:rsidRPr="0077047B">
        <w:rPr>
          <w:lang w:val="fr-CA"/>
        </w:rPr>
        <w:t>loyer</w:t>
      </w:r>
      <w:r w:rsidR="00AB17A0" w:rsidRPr="0077047B">
        <w:rPr>
          <w:lang w:val="fr-CA"/>
        </w:rPr>
        <w:t>; le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="00AB17A0" w:rsidRPr="0077047B">
        <w:rPr>
          <w:lang w:val="fr-CA"/>
        </w:rPr>
        <w:t>doit en outre s’abstenir d’augmenter le</w:t>
      </w:r>
      <w:r w:rsidR="00532D1F" w:rsidRPr="0077047B">
        <w:rPr>
          <w:lang w:val="fr-CA"/>
        </w:rPr>
        <w:t xml:space="preserve"> </w:t>
      </w:r>
      <w:r w:rsidR="00A74087" w:rsidRPr="0077047B">
        <w:rPr>
          <w:lang w:val="fr-CA"/>
        </w:rPr>
        <w:t>loyer</w:t>
      </w:r>
      <w:r w:rsidR="00532D1F" w:rsidRPr="0077047B">
        <w:rPr>
          <w:lang w:val="fr-CA"/>
        </w:rPr>
        <w:t xml:space="preserve"> </w:t>
      </w:r>
      <w:r w:rsidR="00AB17A0" w:rsidRPr="0077047B">
        <w:rPr>
          <w:lang w:val="fr-CA"/>
        </w:rPr>
        <w:t>plus d’une fois par année si le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="00AB17A0" w:rsidRPr="0077047B">
        <w:rPr>
          <w:lang w:val="fr-CA"/>
        </w:rPr>
        <w:t>n’est pas</w:t>
      </w:r>
      <w:r w:rsidR="00532D1F" w:rsidRPr="0077047B">
        <w:rPr>
          <w:lang w:val="fr-CA"/>
        </w:rPr>
        <w:t xml:space="preserve"> memb</w:t>
      </w:r>
      <w:r w:rsidR="00AB17A0" w:rsidRPr="0077047B">
        <w:rPr>
          <w:lang w:val="fr-CA"/>
        </w:rPr>
        <w:t xml:space="preserve">re de la </w:t>
      </w:r>
      <w:r w:rsidR="00532D1F" w:rsidRPr="0077047B">
        <w:rPr>
          <w:lang w:val="fr-CA"/>
        </w:rPr>
        <w:t>Saskatchewan Landlord Association Inc.;</w:t>
      </w:r>
    </w:p>
    <w:p w14:paraId="5640A9E3" w14:textId="20ABF520" w:rsidR="00532D1F" w:rsidRPr="0077047B" w:rsidRDefault="00AB17A0" w:rsidP="00667FE1">
      <w:pPr>
        <w:widowControl w:val="0"/>
        <w:numPr>
          <w:ilvl w:val="0"/>
          <w:numId w:val="5"/>
        </w:numPr>
        <w:kinsoku w:val="0"/>
        <w:overflowPunct w:val="0"/>
        <w:spacing w:before="51" w:line="360" w:lineRule="auto"/>
        <w:ind w:right="144"/>
        <w:textAlignment w:val="baseline"/>
        <w:rPr>
          <w:lang w:val="fr-CA"/>
        </w:rPr>
      </w:pPr>
      <w:r w:rsidRPr="0077047B">
        <w:rPr>
          <w:lang w:val="fr-CA"/>
        </w:rPr>
        <w:t xml:space="preserve">un préavis </w:t>
      </w:r>
      <w:r w:rsidR="00C074A4" w:rsidRPr="0077047B">
        <w:rPr>
          <w:lang w:val="fr-CA"/>
        </w:rPr>
        <w:t xml:space="preserve">écrit </w:t>
      </w:r>
      <w:r w:rsidRPr="0077047B">
        <w:rPr>
          <w:lang w:val="fr-CA"/>
        </w:rPr>
        <w:t xml:space="preserve">de </w:t>
      </w:r>
      <w:r w:rsidR="00532D1F" w:rsidRPr="0077047B">
        <w:rPr>
          <w:lang w:val="fr-CA"/>
        </w:rPr>
        <w:t xml:space="preserve">six </w:t>
      </w:r>
      <w:r w:rsidRPr="0077047B">
        <w:rPr>
          <w:lang w:val="fr-CA"/>
        </w:rPr>
        <w:t>moi</w:t>
      </w:r>
      <w:r w:rsidR="00532D1F" w:rsidRPr="0077047B">
        <w:rPr>
          <w:lang w:val="fr-CA"/>
        </w:rPr>
        <w:t>s</w:t>
      </w:r>
      <w:r w:rsidRPr="0077047B">
        <w:rPr>
          <w:lang w:val="fr-CA"/>
        </w:rPr>
        <w:t xml:space="preserve"> de toute augmentation du loyer; le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doit en outre s’abstenir d’augmenter le loyer plus de deux fois par année si le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est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 xml:space="preserve">membre de la </w:t>
      </w:r>
      <w:r w:rsidR="00532D1F" w:rsidRPr="0077047B">
        <w:rPr>
          <w:lang w:val="fr-CA"/>
        </w:rPr>
        <w:t>Saskatchewan Landlord Association Inc.</w:t>
      </w:r>
    </w:p>
    <w:p w14:paraId="09C23FA3" w14:textId="0506DDCE" w:rsidR="00532D1F" w:rsidRPr="0077047B" w:rsidRDefault="000A6FF3" w:rsidP="00667FE1">
      <w:pPr>
        <w:widowControl w:val="0"/>
        <w:numPr>
          <w:ilvl w:val="0"/>
          <w:numId w:val="6"/>
        </w:numPr>
        <w:kinsoku w:val="0"/>
        <w:overflowPunct w:val="0"/>
        <w:spacing w:before="48" w:line="360" w:lineRule="auto"/>
        <w:ind w:right="144"/>
        <w:textAlignment w:val="baseline"/>
        <w:rPr>
          <w:lang w:val="fr-CA"/>
        </w:rPr>
      </w:pPr>
      <w:r w:rsidRPr="0077047B">
        <w:rPr>
          <w:lang w:val="fr-CA"/>
        </w:rPr>
        <w:t>Si un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="00093CA6" w:rsidRPr="0077047B">
        <w:rPr>
          <w:lang w:val="fr-CA"/>
        </w:rPr>
        <w:t>omet de présenter l’avis exigé</w:t>
      </w:r>
      <w:r w:rsidR="00532D1F" w:rsidRPr="0077047B">
        <w:rPr>
          <w:lang w:val="fr-CA"/>
        </w:rPr>
        <w:t>,</w:t>
      </w:r>
      <w:r w:rsidR="00093CA6" w:rsidRPr="0077047B">
        <w:rPr>
          <w:lang w:val="fr-CA"/>
        </w:rPr>
        <w:t xml:space="preserve"> l’augmentation du</w:t>
      </w:r>
      <w:r w:rsidR="00532D1F" w:rsidRPr="0077047B">
        <w:rPr>
          <w:lang w:val="fr-CA"/>
        </w:rPr>
        <w:t xml:space="preserve"> </w:t>
      </w:r>
      <w:r w:rsidR="00A74087" w:rsidRPr="0077047B">
        <w:rPr>
          <w:lang w:val="fr-CA"/>
        </w:rPr>
        <w:t>loyer</w:t>
      </w:r>
      <w:r w:rsidR="00532D1F" w:rsidRPr="0077047B">
        <w:rPr>
          <w:lang w:val="fr-CA"/>
        </w:rPr>
        <w:t xml:space="preserve"> </w:t>
      </w:r>
      <w:r w:rsidR="00093CA6" w:rsidRPr="0077047B">
        <w:rPr>
          <w:lang w:val="fr-CA"/>
        </w:rPr>
        <w:t>ne pre</w:t>
      </w:r>
      <w:r w:rsidR="0077047B">
        <w:rPr>
          <w:lang w:val="fr-CA"/>
        </w:rPr>
        <w:t>nd</w:t>
      </w:r>
      <w:r w:rsidR="00093CA6" w:rsidRPr="0077047B">
        <w:rPr>
          <w:lang w:val="fr-CA"/>
        </w:rPr>
        <w:t xml:space="preserve"> effet qu’à la</w:t>
      </w:r>
      <w:r w:rsidR="00532D1F" w:rsidRPr="0077047B">
        <w:rPr>
          <w:lang w:val="fr-CA"/>
        </w:rPr>
        <w:t xml:space="preserve"> </w:t>
      </w:r>
      <w:r w:rsidR="00093CA6" w:rsidRPr="0077047B">
        <w:rPr>
          <w:lang w:val="fr-CA"/>
        </w:rPr>
        <w:t xml:space="preserve">fin </w:t>
      </w:r>
      <w:r w:rsidR="0077047B">
        <w:rPr>
          <w:lang w:val="fr-CA"/>
        </w:rPr>
        <w:t>d</w:t>
      </w:r>
      <w:r w:rsidR="00093CA6" w:rsidRPr="0077047B">
        <w:rPr>
          <w:lang w:val="fr-CA"/>
        </w:rPr>
        <w:t>e la période de préavis</w:t>
      </w:r>
      <w:r w:rsidR="00532D1F" w:rsidRPr="0077047B">
        <w:rPr>
          <w:lang w:val="fr-CA"/>
        </w:rPr>
        <w:t xml:space="preserve"> applicable. </w:t>
      </w:r>
      <w:r w:rsidR="00093CA6" w:rsidRPr="0077047B">
        <w:rPr>
          <w:lang w:val="fr-CA"/>
        </w:rPr>
        <w:t>Si un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="00093CA6" w:rsidRPr="0077047B">
        <w:rPr>
          <w:lang w:val="fr-CA"/>
        </w:rPr>
        <w:t xml:space="preserve">augmente le </w:t>
      </w:r>
      <w:r w:rsidR="00A74087" w:rsidRPr="0077047B">
        <w:rPr>
          <w:lang w:val="fr-CA"/>
        </w:rPr>
        <w:t>loyer</w:t>
      </w:r>
      <w:r w:rsidR="00532D1F" w:rsidRPr="0077047B">
        <w:rPr>
          <w:lang w:val="fr-CA"/>
        </w:rPr>
        <w:t xml:space="preserve"> </w:t>
      </w:r>
      <w:r w:rsidR="00093CA6" w:rsidRPr="0077047B">
        <w:rPr>
          <w:lang w:val="fr-CA"/>
        </w:rPr>
        <w:t xml:space="preserve">sans présenter </w:t>
      </w:r>
      <w:r w:rsidR="00DD24D6">
        <w:rPr>
          <w:lang w:val="fr-CA"/>
        </w:rPr>
        <w:t>d’</w:t>
      </w:r>
      <w:r w:rsidR="00093CA6" w:rsidRPr="0077047B">
        <w:rPr>
          <w:lang w:val="fr-CA"/>
        </w:rPr>
        <w:t>avis approprié</w:t>
      </w:r>
      <w:r w:rsidR="00532D1F" w:rsidRPr="0077047B">
        <w:rPr>
          <w:lang w:val="fr-CA"/>
        </w:rPr>
        <w:t xml:space="preserve">, </w:t>
      </w:r>
      <w:r w:rsidR="00093CA6" w:rsidRPr="0077047B">
        <w:rPr>
          <w:lang w:val="fr-CA"/>
        </w:rPr>
        <w:t>le locataire peut s</w:t>
      </w:r>
      <w:r w:rsidR="003D0192" w:rsidRPr="0077047B">
        <w:rPr>
          <w:lang w:val="fr-CA"/>
        </w:rPr>
        <w:t>’a</w:t>
      </w:r>
      <w:r w:rsidR="00093CA6" w:rsidRPr="0077047B">
        <w:rPr>
          <w:lang w:val="fr-CA"/>
        </w:rPr>
        <w:t xml:space="preserve">dresser </w:t>
      </w:r>
      <w:r w:rsidR="007B3CD7">
        <w:rPr>
          <w:lang w:val="fr-CA"/>
        </w:rPr>
        <w:t>au Bureau</w:t>
      </w:r>
      <w:r w:rsidR="00532D1F" w:rsidRPr="0077047B">
        <w:rPr>
          <w:lang w:val="fr-CA"/>
        </w:rPr>
        <w:t xml:space="preserve"> </w:t>
      </w:r>
      <w:r w:rsidR="00093CA6" w:rsidRPr="0077047B">
        <w:rPr>
          <w:lang w:val="fr-CA"/>
        </w:rPr>
        <w:t>pour demander une</w:t>
      </w:r>
      <w:r w:rsidR="00532D1F" w:rsidRPr="0077047B">
        <w:rPr>
          <w:lang w:val="fr-CA"/>
        </w:rPr>
        <w:t xml:space="preserve"> </w:t>
      </w:r>
      <w:r w:rsidR="00093CA6" w:rsidRPr="0077047B">
        <w:rPr>
          <w:lang w:val="fr-CA"/>
        </w:rPr>
        <w:t>indemni</w:t>
      </w:r>
      <w:r w:rsidR="00532D1F" w:rsidRPr="0077047B">
        <w:rPr>
          <w:lang w:val="fr-CA"/>
        </w:rPr>
        <w:t>sation.</w:t>
      </w:r>
    </w:p>
    <w:p w14:paraId="7C0FFF57" w14:textId="002576A7" w:rsidR="00532D1F" w:rsidRPr="0077047B" w:rsidRDefault="00093CA6" w:rsidP="00667FE1">
      <w:pPr>
        <w:widowControl w:val="0"/>
        <w:numPr>
          <w:ilvl w:val="0"/>
          <w:numId w:val="6"/>
        </w:numPr>
        <w:kinsoku w:val="0"/>
        <w:overflowPunct w:val="0"/>
        <w:spacing w:before="43" w:line="360" w:lineRule="auto"/>
        <w:ind w:right="432"/>
        <w:textAlignment w:val="baseline"/>
        <w:rPr>
          <w:lang w:val="fr-CA"/>
        </w:rPr>
      </w:pPr>
      <w:r w:rsidRPr="0077047B">
        <w:rPr>
          <w:lang w:val="fr-CA"/>
        </w:rPr>
        <w:t>Dans le cadre d’une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 xml:space="preserve">location </w:t>
      </w:r>
      <w:r w:rsidR="00306482" w:rsidRPr="0077047B">
        <w:rPr>
          <w:lang w:val="fr-CA"/>
        </w:rPr>
        <w:t>à terme fixe</w:t>
      </w:r>
      <w:r w:rsidRPr="0077047B">
        <w:rPr>
          <w:lang w:val="fr-CA"/>
        </w:rPr>
        <w:t xml:space="preserve">, un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4E6988" w:rsidRPr="0077047B">
        <w:rPr>
          <w:lang w:val="fr-CA"/>
        </w:rPr>
        <w:t>doit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s’abstenir d’augmenter le</w:t>
      </w:r>
      <w:r w:rsidR="00532D1F" w:rsidRPr="0077047B">
        <w:rPr>
          <w:lang w:val="fr-CA"/>
        </w:rPr>
        <w:t xml:space="preserve"> </w:t>
      </w:r>
      <w:r w:rsidR="00A74087" w:rsidRPr="0077047B">
        <w:rPr>
          <w:lang w:val="fr-CA"/>
        </w:rPr>
        <w:t>loyer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au cours de la période de la location</w:t>
      </w:r>
      <w:r w:rsidR="003D0192" w:rsidRPr="0077047B">
        <w:rPr>
          <w:lang w:val="fr-CA"/>
        </w:rPr>
        <w:t>, à moins que le monta</w:t>
      </w:r>
      <w:r w:rsidR="00532D1F" w:rsidRPr="0077047B">
        <w:rPr>
          <w:lang w:val="fr-CA"/>
        </w:rPr>
        <w:t xml:space="preserve">nt </w:t>
      </w:r>
      <w:r w:rsidR="003D0192" w:rsidRPr="0077047B">
        <w:rPr>
          <w:lang w:val="fr-CA"/>
        </w:rPr>
        <w:t>de l’augmentation</w:t>
      </w:r>
      <w:r w:rsidR="00532D1F" w:rsidRPr="0077047B">
        <w:rPr>
          <w:lang w:val="fr-CA"/>
        </w:rPr>
        <w:t xml:space="preserve"> (expr</w:t>
      </w:r>
      <w:r w:rsidR="003D0192" w:rsidRPr="0077047B">
        <w:rPr>
          <w:lang w:val="fr-CA"/>
        </w:rPr>
        <w:t xml:space="preserve">imé en </w:t>
      </w:r>
      <w:r w:rsidR="00532D1F" w:rsidRPr="0077047B">
        <w:rPr>
          <w:lang w:val="fr-CA"/>
        </w:rPr>
        <w:t xml:space="preserve">dollars </w:t>
      </w:r>
      <w:r w:rsidR="003D0192" w:rsidRPr="0077047B">
        <w:rPr>
          <w:lang w:val="fr-CA"/>
        </w:rPr>
        <w:t>ou en</w:t>
      </w:r>
      <w:r w:rsidR="00532D1F" w:rsidRPr="0077047B">
        <w:rPr>
          <w:lang w:val="fr-CA"/>
        </w:rPr>
        <w:t xml:space="preserve"> p</w:t>
      </w:r>
      <w:r w:rsidR="003D0192" w:rsidRPr="0077047B">
        <w:rPr>
          <w:lang w:val="fr-CA"/>
        </w:rPr>
        <w:t>ou</w:t>
      </w:r>
      <w:r w:rsidR="00532D1F" w:rsidRPr="0077047B">
        <w:rPr>
          <w:lang w:val="fr-CA"/>
        </w:rPr>
        <w:t xml:space="preserve">rcentage) </w:t>
      </w:r>
      <w:r w:rsidR="003D0192" w:rsidRPr="0077047B">
        <w:rPr>
          <w:lang w:val="fr-CA"/>
        </w:rPr>
        <w:t>et la date à laquelle</w:t>
      </w:r>
      <w:r w:rsidR="00532D1F" w:rsidRPr="0077047B">
        <w:rPr>
          <w:lang w:val="fr-CA"/>
        </w:rPr>
        <w:t xml:space="preserve"> </w:t>
      </w:r>
      <w:r w:rsidR="003D0192" w:rsidRPr="0077047B">
        <w:rPr>
          <w:lang w:val="fr-CA"/>
        </w:rPr>
        <w:t>celle</w:t>
      </w:r>
      <w:r w:rsidR="003D0192" w:rsidRPr="0077047B">
        <w:rPr>
          <w:lang w:val="fr-CA"/>
        </w:rPr>
        <w:noBreakHyphen/>
        <w:t>ci doit prendre effet</w:t>
      </w:r>
      <w:r w:rsidR="00532D1F" w:rsidRPr="0077047B">
        <w:rPr>
          <w:lang w:val="fr-CA"/>
        </w:rPr>
        <w:t xml:space="preserve"> </w:t>
      </w:r>
      <w:r w:rsidR="003D0192" w:rsidRPr="0077047B">
        <w:rPr>
          <w:lang w:val="fr-CA"/>
        </w:rPr>
        <w:t>n’aient été précisés dans le bail</w:t>
      </w:r>
      <w:r w:rsidR="00532D1F" w:rsidRPr="0077047B">
        <w:rPr>
          <w:lang w:val="fr-CA"/>
        </w:rPr>
        <w:t xml:space="preserve"> sign</w:t>
      </w:r>
      <w:r w:rsidR="003D0192" w:rsidRPr="0077047B">
        <w:rPr>
          <w:lang w:val="fr-CA"/>
        </w:rPr>
        <w:t xml:space="preserve">é par le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="003D0192" w:rsidRPr="0077047B">
        <w:rPr>
          <w:lang w:val="fr-CA"/>
        </w:rPr>
        <w:t>et le</w:t>
      </w:r>
      <w:r w:rsidR="00532D1F"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>.</w:t>
      </w:r>
    </w:p>
    <w:p w14:paraId="45BEB7A1" w14:textId="441006AF" w:rsidR="00E26D35" w:rsidRPr="0077047B" w:rsidRDefault="009329D3" w:rsidP="00667FE1">
      <w:pPr>
        <w:widowControl w:val="0"/>
        <w:kinsoku w:val="0"/>
        <w:overflowPunct w:val="0"/>
        <w:spacing w:before="43" w:line="360" w:lineRule="auto"/>
        <w:ind w:right="432"/>
        <w:textAlignment w:val="baseline"/>
        <w:rPr>
          <w:lang w:val="fr-CA"/>
        </w:rPr>
      </w:pPr>
      <w:r w:rsidRPr="0077047B">
        <w:rPr>
          <w:b/>
          <w:bCs/>
          <w:lang w:val="fr-CA"/>
        </w:rPr>
        <w:t>Cession et sous</w:t>
      </w:r>
      <w:r w:rsidRPr="0077047B">
        <w:rPr>
          <w:b/>
          <w:bCs/>
          <w:lang w:val="fr-CA"/>
        </w:rPr>
        <w:noBreakHyphen/>
        <w:t>location</w:t>
      </w:r>
      <w:r w:rsidR="00532D1F"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DA4A83" w:rsidRPr="0077047B">
        <w:rPr>
          <w:lang w:val="fr-CA"/>
        </w:rPr>
        <w:t>l’article</w:t>
      </w:r>
      <w:r w:rsidR="00093CA6" w:rsidRPr="0077047B">
        <w:rPr>
          <w:lang w:val="fr-CA"/>
        </w:rPr>
        <w:t> </w:t>
      </w:r>
      <w:r w:rsidR="00532D1F" w:rsidRPr="0077047B">
        <w:rPr>
          <w:lang w:val="fr-CA"/>
        </w:rPr>
        <w:t xml:space="preserve">50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>la loi</w:t>
      </w:r>
      <w:r w:rsidR="00532D1F" w:rsidRPr="0077047B">
        <w:rPr>
          <w:lang w:val="fr-CA"/>
        </w:rPr>
        <w:t xml:space="preserve"> </w:t>
      </w:r>
      <w:r w:rsidR="00093CA6" w:rsidRPr="0077047B">
        <w:rPr>
          <w:lang w:val="fr-CA"/>
        </w:rPr>
        <w:t>et l’article </w:t>
      </w:r>
      <w:r w:rsidR="00532D1F" w:rsidRPr="0077047B">
        <w:rPr>
          <w:lang w:val="fr-CA"/>
        </w:rPr>
        <w:t xml:space="preserve">8 </w:t>
      </w:r>
      <w:r w:rsidR="003333F0" w:rsidRPr="0077047B">
        <w:rPr>
          <w:lang w:val="fr-CA"/>
        </w:rPr>
        <w:t xml:space="preserve">du </w:t>
      </w:r>
      <w:r w:rsidR="00C074A4">
        <w:rPr>
          <w:lang w:val="fr-CA"/>
        </w:rPr>
        <w:t>règlement</w:t>
      </w:r>
      <w:r w:rsidR="00322555">
        <w:rPr>
          <w:lang w:val="fr-CA"/>
        </w:rPr>
        <w:t>]</w:t>
      </w:r>
      <w:r w:rsidR="00E26D35" w:rsidRPr="0077047B">
        <w:rPr>
          <w:lang w:val="fr-CA"/>
        </w:rPr>
        <w:t xml:space="preserve"> </w:t>
      </w:r>
    </w:p>
    <w:p w14:paraId="4B3C2230" w14:textId="60551BD7" w:rsidR="00532D1F" w:rsidRPr="0077047B" w:rsidRDefault="00532D1F" w:rsidP="00667FE1">
      <w:pPr>
        <w:kinsoku w:val="0"/>
        <w:overflowPunct w:val="0"/>
        <w:spacing w:before="114" w:line="360" w:lineRule="auto"/>
        <w:ind w:left="431"/>
        <w:textAlignment w:val="baseline"/>
        <w:rPr>
          <w:lang w:val="fr-CA"/>
        </w:rPr>
      </w:pPr>
      <w:r w:rsidRPr="0077047B">
        <w:rPr>
          <w:b/>
          <w:lang w:val="fr-CA"/>
        </w:rPr>
        <w:t>6</w:t>
      </w:r>
      <w:r w:rsidRPr="0077047B">
        <w:rPr>
          <w:lang w:val="fr-CA"/>
        </w:rPr>
        <w:t xml:space="preserve">(1) </w:t>
      </w:r>
      <w:r w:rsidR="00093CA6" w:rsidRPr="0077047B">
        <w:rPr>
          <w:lang w:val="fr-CA"/>
        </w:rPr>
        <w:t>Si une location est à terme fixe</w:t>
      </w:r>
      <w:r w:rsidRPr="0077047B">
        <w:rPr>
          <w:lang w:val="fr-CA"/>
        </w:rPr>
        <w:t xml:space="preserve"> (</w:t>
      </w:r>
      <w:r w:rsidR="009329D3" w:rsidRPr="0077047B">
        <w:rPr>
          <w:lang w:val="fr-CA"/>
        </w:rPr>
        <w:t xml:space="preserve">par </w:t>
      </w:r>
      <w:r w:rsidRPr="0077047B">
        <w:rPr>
          <w:lang w:val="fr-CA"/>
        </w:rPr>
        <w:t>oppos</w:t>
      </w:r>
      <w:r w:rsidR="009329D3" w:rsidRPr="0077047B">
        <w:rPr>
          <w:lang w:val="fr-CA"/>
        </w:rPr>
        <w:t>ition</w:t>
      </w:r>
      <w:r w:rsidRPr="0077047B">
        <w:rPr>
          <w:lang w:val="fr-CA"/>
        </w:rPr>
        <w:t xml:space="preserve"> </w:t>
      </w:r>
      <w:r w:rsidR="009329D3" w:rsidRPr="0077047B">
        <w:rPr>
          <w:lang w:val="fr-CA"/>
        </w:rPr>
        <w:t>à une location « au mois »</w:t>
      </w:r>
      <w:r w:rsidRPr="0077047B">
        <w:rPr>
          <w:lang w:val="fr-CA"/>
        </w:rPr>
        <w:t xml:space="preserve">), </w:t>
      </w:r>
      <w:r w:rsidR="009329D3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9329D3" w:rsidRPr="0077047B">
        <w:rPr>
          <w:lang w:val="fr-CA"/>
        </w:rPr>
        <w:t xml:space="preserve"> ne</w:t>
      </w:r>
      <w:r w:rsidRPr="0077047B">
        <w:rPr>
          <w:lang w:val="fr-CA"/>
        </w:rPr>
        <w:t xml:space="preserve"> </w:t>
      </w:r>
      <w:r w:rsidR="009329D3" w:rsidRPr="0077047B">
        <w:rPr>
          <w:lang w:val="fr-CA"/>
        </w:rPr>
        <w:t>peut sous</w:t>
      </w:r>
      <w:r w:rsidR="009329D3" w:rsidRPr="0077047B">
        <w:rPr>
          <w:lang w:val="fr-CA"/>
        </w:rPr>
        <w:noBreakHyphen/>
        <w:t xml:space="preserve">louer une </w:t>
      </w:r>
      <w:r w:rsidR="00A74087" w:rsidRPr="0077047B">
        <w:rPr>
          <w:lang w:val="fr-CA"/>
        </w:rPr>
        <w:t>unité locative</w:t>
      </w:r>
      <w:r w:rsidRPr="0077047B">
        <w:rPr>
          <w:lang w:val="fr-CA"/>
        </w:rPr>
        <w:t xml:space="preserve"> </w:t>
      </w:r>
      <w:r w:rsidR="009329D3" w:rsidRPr="0077047B">
        <w:rPr>
          <w:lang w:val="fr-CA"/>
        </w:rPr>
        <w:t>qu’avec le</w:t>
      </w:r>
      <w:r w:rsidRPr="0077047B">
        <w:rPr>
          <w:lang w:val="fr-CA"/>
        </w:rPr>
        <w:t xml:space="preserve"> consent</w:t>
      </w:r>
      <w:r w:rsidR="009329D3" w:rsidRPr="0077047B">
        <w:rPr>
          <w:lang w:val="fr-CA"/>
        </w:rPr>
        <w:t xml:space="preserve">ement écrit du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. </w:t>
      </w:r>
      <w:r w:rsidR="009329D3" w:rsidRPr="0077047B">
        <w:rPr>
          <w:lang w:val="fr-CA"/>
        </w:rPr>
        <w:t>Ce dernier ne doit pas</w:t>
      </w:r>
      <w:r w:rsidRPr="0077047B">
        <w:rPr>
          <w:lang w:val="fr-CA"/>
        </w:rPr>
        <w:t xml:space="preserve"> </w:t>
      </w:r>
      <w:r w:rsidR="009329D3" w:rsidRPr="0077047B">
        <w:rPr>
          <w:lang w:val="fr-CA"/>
        </w:rPr>
        <w:t>refuser la sous</w:t>
      </w:r>
      <w:r w:rsidR="009329D3" w:rsidRPr="0077047B">
        <w:rPr>
          <w:lang w:val="fr-CA"/>
        </w:rPr>
        <w:noBreakHyphen/>
        <w:t>location proposée sans motif raisonnable</w:t>
      </w:r>
      <w:r w:rsidRPr="0077047B">
        <w:rPr>
          <w:lang w:val="fr-CA"/>
        </w:rPr>
        <w:t xml:space="preserve"> </w:t>
      </w:r>
      <w:r w:rsidR="009329D3" w:rsidRPr="0077047B">
        <w:rPr>
          <w:lang w:val="fr-CA"/>
        </w:rPr>
        <w:t>et peut facturer au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9329D3" w:rsidRPr="0077047B">
        <w:rPr>
          <w:lang w:val="fr-CA"/>
        </w:rPr>
        <w:t>des frais ne dépassant pas </w:t>
      </w:r>
      <w:r w:rsidRPr="0077047B">
        <w:rPr>
          <w:lang w:val="fr-CA"/>
        </w:rPr>
        <w:t>20</w:t>
      </w:r>
      <w:r w:rsidR="009329D3" w:rsidRPr="0077047B">
        <w:rPr>
          <w:lang w:val="fr-CA"/>
        </w:rPr>
        <w:t> $</w:t>
      </w:r>
      <w:r w:rsidRPr="0077047B">
        <w:rPr>
          <w:lang w:val="fr-CA"/>
        </w:rPr>
        <w:t xml:space="preserve"> </w:t>
      </w:r>
      <w:r w:rsidR="009329D3" w:rsidRPr="0077047B">
        <w:rPr>
          <w:lang w:val="fr-CA"/>
        </w:rPr>
        <w:t>pour examiner une sous</w:t>
      </w:r>
      <w:r w:rsidR="009329D3" w:rsidRPr="0077047B">
        <w:rPr>
          <w:lang w:val="fr-CA"/>
        </w:rPr>
        <w:noBreakHyphen/>
        <w:t>location ou y consentir.</w:t>
      </w:r>
      <w:r w:rsidRPr="0077047B">
        <w:rPr>
          <w:lang w:val="fr-CA"/>
        </w:rPr>
        <w:t xml:space="preserve"> </w:t>
      </w:r>
    </w:p>
    <w:p w14:paraId="6DFBE6AA" w14:textId="76B4D39B" w:rsidR="00E26D35" w:rsidRPr="0077047B" w:rsidRDefault="00532D1F" w:rsidP="00667FE1">
      <w:pPr>
        <w:widowControl w:val="0"/>
        <w:kinsoku w:val="0"/>
        <w:overflowPunct w:val="0"/>
        <w:spacing w:before="43" w:line="360" w:lineRule="auto"/>
        <w:ind w:left="431" w:right="431"/>
        <w:textAlignment w:val="baseline"/>
        <w:rPr>
          <w:lang w:val="fr-CA"/>
        </w:rPr>
      </w:pPr>
      <w:r w:rsidRPr="0077047B">
        <w:rPr>
          <w:lang w:val="fr-CA"/>
        </w:rPr>
        <w:t xml:space="preserve">(2) </w:t>
      </w:r>
      <w:r w:rsidR="00093CA6" w:rsidRPr="0077047B">
        <w:rPr>
          <w:lang w:val="fr-CA"/>
        </w:rPr>
        <w:t xml:space="preserve">Si une </w:t>
      </w:r>
      <w:r w:rsidR="00A74087" w:rsidRPr="0077047B">
        <w:rPr>
          <w:lang w:val="fr-CA"/>
        </w:rPr>
        <w:t>unité locative</w:t>
      </w:r>
      <w:r w:rsidRPr="0077047B">
        <w:rPr>
          <w:lang w:val="fr-CA"/>
        </w:rPr>
        <w:t xml:space="preserve"> </w:t>
      </w:r>
      <w:r w:rsidR="00093CA6" w:rsidRPr="0077047B">
        <w:rPr>
          <w:lang w:val="fr-CA"/>
        </w:rPr>
        <w:t>a été so</w:t>
      </w:r>
      <w:r w:rsidR="009329D3" w:rsidRPr="0077047B">
        <w:rPr>
          <w:lang w:val="fr-CA"/>
        </w:rPr>
        <w:t>us</w:t>
      </w:r>
      <w:r w:rsidR="00093CA6" w:rsidRPr="0077047B">
        <w:rPr>
          <w:lang w:val="fr-CA"/>
        </w:rPr>
        <w:noBreakHyphen/>
        <w:t>louée</w:t>
      </w:r>
      <w:r w:rsidRPr="0077047B">
        <w:rPr>
          <w:lang w:val="fr-CA"/>
        </w:rPr>
        <w:t xml:space="preserve">, </w:t>
      </w:r>
      <w:r w:rsidR="00093CA6" w:rsidRPr="0077047B">
        <w:rPr>
          <w:lang w:val="fr-CA"/>
        </w:rPr>
        <w:t>le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093CA6" w:rsidRPr="0077047B">
        <w:rPr>
          <w:lang w:val="fr-CA"/>
        </w:rPr>
        <w:t xml:space="preserve"> initial demeure tenu d’honorer ses</w:t>
      </w:r>
      <w:r w:rsidRPr="0077047B">
        <w:rPr>
          <w:lang w:val="fr-CA"/>
        </w:rPr>
        <w:t xml:space="preserve"> obligations </w:t>
      </w:r>
      <w:r w:rsidR="00CC11C8" w:rsidRPr="0077047B">
        <w:rPr>
          <w:lang w:val="fr-CA"/>
        </w:rPr>
        <w:t xml:space="preserve">en vertu de </w:t>
      </w:r>
      <w:r w:rsidR="003333F0" w:rsidRPr="0077047B">
        <w:rPr>
          <w:lang w:val="fr-CA"/>
        </w:rPr>
        <w:t>la loi</w:t>
      </w:r>
      <w:r w:rsidRPr="0077047B">
        <w:rPr>
          <w:lang w:val="fr-CA"/>
        </w:rPr>
        <w:t xml:space="preserve">, </w:t>
      </w:r>
      <w:r w:rsidR="003333F0" w:rsidRPr="0077047B">
        <w:rPr>
          <w:lang w:val="fr-CA"/>
        </w:rPr>
        <w:t>du règlement</w:t>
      </w:r>
      <w:r w:rsidRPr="0077047B">
        <w:rPr>
          <w:lang w:val="fr-CA"/>
        </w:rPr>
        <w:t xml:space="preserve"> </w:t>
      </w:r>
      <w:r w:rsidR="00093CA6" w:rsidRPr="0077047B">
        <w:rPr>
          <w:lang w:val="fr-CA"/>
        </w:rPr>
        <w:t>et de la</w:t>
      </w:r>
      <w:r w:rsidRPr="0077047B">
        <w:rPr>
          <w:lang w:val="fr-CA"/>
        </w:rPr>
        <w:t xml:space="preserve"> </w:t>
      </w:r>
      <w:r w:rsidR="00CC11C8" w:rsidRPr="0077047B">
        <w:rPr>
          <w:lang w:val="fr-CA"/>
        </w:rPr>
        <w:t>convention de location</w:t>
      </w:r>
      <w:r w:rsidR="00093CA6" w:rsidRPr="0077047B">
        <w:rPr>
          <w:lang w:val="fr-CA"/>
        </w:rPr>
        <w:t xml:space="preserve"> pour toute question</w:t>
      </w:r>
      <w:r w:rsidRPr="0077047B">
        <w:rPr>
          <w:lang w:val="fr-CA"/>
        </w:rPr>
        <w:t xml:space="preserve"> </w:t>
      </w:r>
      <w:r w:rsidR="00093CA6" w:rsidRPr="0077047B">
        <w:rPr>
          <w:lang w:val="fr-CA"/>
        </w:rPr>
        <w:t>ayant fait surface avant la</w:t>
      </w:r>
      <w:r w:rsidRPr="0077047B">
        <w:rPr>
          <w:lang w:val="fr-CA"/>
        </w:rPr>
        <w:t xml:space="preserve"> date </w:t>
      </w:r>
      <w:r w:rsidR="00093CA6" w:rsidRPr="0077047B">
        <w:rPr>
          <w:lang w:val="fr-CA"/>
        </w:rPr>
        <w:t>de la sous</w:t>
      </w:r>
      <w:r w:rsidR="00093CA6" w:rsidRPr="0077047B">
        <w:rPr>
          <w:lang w:val="fr-CA"/>
        </w:rPr>
        <w:noBreakHyphen/>
        <w:t>location de l’</w:t>
      </w:r>
      <w:r w:rsidRPr="0077047B">
        <w:rPr>
          <w:lang w:val="fr-CA"/>
        </w:rPr>
        <w:t>unit</w:t>
      </w:r>
      <w:r w:rsidR="00093CA6" w:rsidRPr="0077047B">
        <w:rPr>
          <w:lang w:val="fr-CA"/>
        </w:rPr>
        <w:t>é</w:t>
      </w:r>
      <w:r w:rsidRPr="0077047B">
        <w:rPr>
          <w:lang w:val="fr-CA"/>
        </w:rPr>
        <w:t>.</w:t>
      </w:r>
      <w:r w:rsidR="00E26D35" w:rsidRPr="0077047B">
        <w:rPr>
          <w:lang w:val="fr-CA"/>
        </w:rPr>
        <w:t xml:space="preserve"> </w:t>
      </w:r>
    </w:p>
    <w:p w14:paraId="0708334C" w14:textId="04DB48E8" w:rsidR="00532D1F" w:rsidRPr="0077047B" w:rsidRDefault="00532D1F" w:rsidP="00667FE1">
      <w:pPr>
        <w:widowControl w:val="0"/>
        <w:kinsoku w:val="0"/>
        <w:overflowPunct w:val="0"/>
        <w:spacing w:before="44" w:line="360" w:lineRule="auto"/>
        <w:ind w:right="720"/>
        <w:textAlignment w:val="baseline"/>
        <w:rPr>
          <w:lang w:val="fr-CA"/>
        </w:rPr>
      </w:pPr>
      <w:r w:rsidRPr="0077047B">
        <w:rPr>
          <w:b/>
          <w:bCs/>
          <w:lang w:val="fr-CA"/>
        </w:rPr>
        <w:t xml:space="preserve">Protection </w:t>
      </w:r>
      <w:r w:rsidR="009329D3" w:rsidRPr="0077047B">
        <w:rPr>
          <w:b/>
          <w:bCs/>
          <w:lang w:val="fr-CA"/>
        </w:rPr>
        <w:t xml:space="preserve">du droit </w:t>
      </w:r>
      <w:r w:rsidR="00DD24A3" w:rsidRPr="0077047B">
        <w:rPr>
          <w:b/>
          <w:bCs/>
          <w:lang w:val="fr-CA"/>
        </w:rPr>
        <w:t xml:space="preserve">du locataire </w:t>
      </w:r>
      <w:r w:rsidR="009329D3" w:rsidRPr="0077047B">
        <w:rPr>
          <w:b/>
          <w:bCs/>
          <w:lang w:val="fr-CA"/>
        </w:rPr>
        <w:t xml:space="preserve">à la jouissance paisible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DA4A83" w:rsidRPr="0077047B">
        <w:rPr>
          <w:lang w:val="fr-CA"/>
        </w:rPr>
        <w:t>l’article</w:t>
      </w:r>
      <w:r w:rsidR="009329D3" w:rsidRPr="0077047B">
        <w:rPr>
          <w:lang w:val="fr-CA"/>
        </w:rPr>
        <w:t> </w:t>
      </w:r>
      <w:r w:rsidRPr="0077047B">
        <w:rPr>
          <w:lang w:val="fr-CA"/>
        </w:rPr>
        <w:t xml:space="preserve">44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4B49A2">
        <w:rPr>
          <w:lang w:val="fr-CA"/>
        </w:rPr>
        <w:t>loi]</w:t>
      </w:r>
    </w:p>
    <w:p w14:paraId="60A4AB92" w14:textId="13AFC1E9" w:rsidR="00532D1F" w:rsidRPr="0077047B" w:rsidRDefault="00532D1F" w:rsidP="00667FE1">
      <w:pPr>
        <w:kinsoku w:val="0"/>
        <w:overflowPunct w:val="0"/>
        <w:spacing w:before="40" w:line="360" w:lineRule="auto"/>
        <w:ind w:left="504"/>
        <w:textAlignment w:val="baseline"/>
        <w:rPr>
          <w:lang w:val="fr-CA"/>
        </w:rPr>
      </w:pPr>
      <w:r w:rsidRPr="0077047B">
        <w:rPr>
          <w:b/>
          <w:lang w:val="fr-CA"/>
        </w:rPr>
        <w:t>7</w:t>
      </w:r>
      <w:r w:rsidRPr="0077047B">
        <w:rPr>
          <w:lang w:val="fr-CA"/>
        </w:rPr>
        <w:t xml:space="preserve"> </w:t>
      </w:r>
      <w:r w:rsidR="009329D3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9329D3" w:rsidRPr="0077047B">
        <w:rPr>
          <w:lang w:val="fr-CA"/>
        </w:rPr>
        <w:t xml:space="preserve">a </w:t>
      </w:r>
      <w:r w:rsidR="009329D3" w:rsidRPr="0077047B">
        <w:rPr>
          <w:bCs/>
          <w:lang w:val="fr-CA"/>
        </w:rPr>
        <w:t>droit à la jouissance paisible</w:t>
      </w:r>
      <w:r w:rsidRPr="0077047B">
        <w:rPr>
          <w:lang w:val="fr-CA"/>
        </w:rPr>
        <w:t xml:space="preserve"> </w:t>
      </w:r>
      <w:r w:rsidR="009329D3" w:rsidRPr="0077047B">
        <w:rPr>
          <w:lang w:val="fr-CA"/>
        </w:rPr>
        <w:t>d</w:t>
      </w:r>
      <w:r w:rsidR="00A74087" w:rsidRPr="0077047B">
        <w:rPr>
          <w:lang w:val="fr-CA"/>
        </w:rPr>
        <w:t>’</w:t>
      </w:r>
      <w:r w:rsidR="009329D3" w:rsidRPr="0077047B">
        <w:rPr>
          <w:lang w:val="fr-CA"/>
        </w:rPr>
        <w:t xml:space="preserve">une </w:t>
      </w:r>
      <w:r w:rsidR="00A74087" w:rsidRPr="0077047B">
        <w:rPr>
          <w:lang w:val="fr-CA"/>
        </w:rPr>
        <w:t>unité locative</w:t>
      </w:r>
      <w:r w:rsidRPr="0077047B">
        <w:rPr>
          <w:lang w:val="fr-CA"/>
        </w:rPr>
        <w:t xml:space="preserve">. </w:t>
      </w:r>
      <w:r w:rsidR="00A07A41" w:rsidRPr="0077047B">
        <w:rPr>
          <w:lang w:val="fr-CA"/>
        </w:rPr>
        <w:t>Cela comprend</w:t>
      </w:r>
      <w:r w:rsidR="00DD24A3" w:rsidRPr="0077047B">
        <w:rPr>
          <w:lang w:val="fr-CA"/>
        </w:rPr>
        <w:t> </w:t>
      </w:r>
      <w:r w:rsidRPr="0077047B">
        <w:rPr>
          <w:lang w:val="fr-CA"/>
        </w:rPr>
        <w:t>:</w:t>
      </w:r>
    </w:p>
    <w:p w14:paraId="2856EC63" w14:textId="49EA017A" w:rsidR="00532D1F" w:rsidRPr="0077047B" w:rsidRDefault="00A07A41" w:rsidP="00A07A41">
      <w:pPr>
        <w:widowControl w:val="0"/>
        <w:kinsoku w:val="0"/>
        <w:overflowPunct w:val="0"/>
        <w:spacing w:before="41" w:line="360" w:lineRule="auto"/>
        <w:ind w:left="1008"/>
        <w:textAlignment w:val="baseline"/>
        <w:rPr>
          <w:spacing w:val="-2"/>
          <w:lang w:val="fr-CA"/>
        </w:rPr>
      </w:pPr>
      <w:r w:rsidRPr="0077047B">
        <w:rPr>
          <w:spacing w:val="-2"/>
          <w:lang w:val="fr-CA"/>
        </w:rPr>
        <w:t>a)</w:t>
      </w:r>
      <w:r w:rsidR="00896E15">
        <w:rPr>
          <w:spacing w:val="-2"/>
          <w:lang w:val="fr-CA"/>
        </w:rPr>
        <w:t> </w:t>
      </w:r>
      <w:r w:rsidR="002C07FB" w:rsidRPr="0077047B">
        <w:rPr>
          <w:spacing w:val="-2"/>
          <w:lang w:val="fr-CA"/>
        </w:rPr>
        <w:t>une attente</w:t>
      </w:r>
      <w:r w:rsidR="00DD24A3" w:rsidRPr="0077047B">
        <w:rPr>
          <w:spacing w:val="-2"/>
          <w:lang w:val="fr-CA"/>
        </w:rPr>
        <w:t xml:space="preserve"> rai</w:t>
      </w:r>
      <w:r w:rsidR="00532D1F" w:rsidRPr="0077047B">
        <w:rPr>
          <w:spacing w:val="-2"/>
          <w:lang w:val="fr-CA"/>
        </w:rPr>
        <w:t>so</w:t>
      </w:r>
      <w:r w:rsidR="00DD24A3" w:rsidRPr="0077047B">
        <w:rPr>
          <w:spacing w:val="-2"/>
          <w:lang w:val="fr-CA"/>
        </w:rPr>
        <w:t>n</w:t>
      </w:r>
      <w:r w:rsidR="00532D1F" w:rsidRPr="0077047B">
        <w:rPr>
          <w:spacing w:val="-2"/>
          <w:lang w:val="fr-CA"/>
        </w:rPr>
        <w:t>nable</w:t>
      </w:r>
      <w:r w:rsidR="00DD24A3" w:rsidRPr="0077047B">
        <w:rPr>
          <w:spacing w:val="-2"/>
          <w:lang w:val="fr-CA"/>
        </w:rPr>
        <w:t xml:space="preserve"> </w:t>
      </w:r>
      <w:r w:rsidR="002C07FB" w:rsidRPr="0077047B">
        <w:rPr>
          <w:spacing w:val="-2"/>
          <w:lang w:val="fr-CA"/>
        </w:rPr>
        <w:t>de</w:t>
      </w:r>
      <w:r w:rsidR="00DD24A3" w:rsidRPr="0077047B">
        <w:rPr>
          <w:spacing w:val="-2"/>
          <w:lang w:val="fr-CA"/>
        </w:rPr>
        <w:t xml:space="preserve"> vie privée</w:t>
      </w:r>
      <w:r w:rsidR="00532D1F" w:rsidRPr="0077047B">
        <w:rPr>
          <w:spacing w:val="-2"/>
          <w:lang w:val="fr-CA"/>
        </w:rPr>
        <w:t>;</w:t>
      </w:r>
    </w:p>
    <w:p w14:paraId="29B75E78" w14:textId="478CB8F3" w:rsidR="00532D1F" w:rsidRPr="0077047B" w:rsidRDefault="00A07A41" w:rsidP="00A07A41">
      <w:pPr>
        <w:widowControl w:val="0"/>
        <w:kinsoku w:val="0"/>
        <w:overflowPunct w:val="0"/>
        <w:spacing w:before="37" w:line="360" w:lineRule="auto"/>
        <w:ind w:left="1008"/>
        <w:textAlignment w:val="baseline"/>
        <w:rPr>
          <w:lang w:val="fr-CA"/>
        </w:rPr>
      </w:pPr>
      <w:r w:rsidRPr="0077047B">
        <w:rPr>
          <w:lang w:val="fr-CA"/>
        </w:rPr>
        <w:t>b)</w:t>
      </w:r>
      <w:r w:rsidR="00896E15">
        <w:rPr>
          <w:lang w:val="fr-CA"/>
        </w:rPr>
        <w:t> </w:t>
      </w:r>
      <w:r w:rsidR="002C07FB" w:rsidRPr="0077047B">
        <w:rPr>
          <w:lang w:val="fr-CA"/>
        </w:rPr>
        <w:t>le droit à ne pas subir</w:t>
      </w:r>
      <w:r w:rsidR="00532D1F" w:rsidRPr="0077047B">
        <w:rPr>
          <w:lang w:val="fr-CA"/>
        </w:rPr>
        <w:t xml:space="preserve"> </w:t>
      </w:r>
      <w:r w:rsidR="002C07FB" w:rsidRPr="0077047B">
        <w:rPr>
          <w:lang w:val="fr-CA"/>
        </w:rPr>
        <w:t xml:space="preserve">un dérangement déraisonnable de la part du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o</w:t>
      </w:r>
      <w:r w:rsidR="002C07FB" w:rsidRPr="0077047B">
        <w:rPr>
          <w:lang w:val="fr-CA"/>
        </w:rPr>
        <w:t xml:space="preserve">u d’autres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>s;</w:t>
      </w:r>
    </w:p>
    <w:p w14:paraId="7AAFE686" w14:textId="35C9CC61" w:rsidR="00532D1F" w:rsidRPr="0077047B" w:rsidRDefault="00A07A41" w:rsidP="00A07A41">
      <w:pPr>
        <w:widowControl w:val="0"/>
        <w:kinsoku w:val="0"/>
        <w:overflowPunct w:val="0"/>
        <w:spacing w:before="40" w:line="360" w:lineRule="auto"/>
        <w:ind w:left="1008"/>
        <w:textAlignment w:val="baseline"/>
        <w:rPr>
          <w:lang w:val="fr-CA"/>
        </w:rPr>
      </w:pPr>
      <w:r w:rsidRPr="0077047B">
        <w:rPr>
          <w:lang w:val="fr-CA"/>
        </w:rPr>
        <w:t>c)</w:t>
      </w:r>
      <w:r w:rsidR="00896E15">
        <w:rPr>
          <w:lang w:val="fr-CA"/>
        </w:rPr>
        <w:t> </w:t>
      </w:r>
      <w:r w:rsidR="004C31F8" w:rsidRPr="0077047B">
        <w:rPr>
          <w:lang w:val="fr-CA"/>
        </w:rPr>
        <w:t xml:space="preserve">la </w:t>
      </w:r>
      <w:r w:rsidR="00532D1F" w:rsidRPr="0077047B">
        <w:rPr>
          <w:lang w:val="fr-CA"/>
        </w:rPr>
        <w:t xml:space="preserve">possession </w:t>
      </w:r>
      <w:r w:rsidR="004C31F8" w:rsidRPr="0077047B">
        <w:rPr>
          <w:lang w:val="fr-CA"/>
        </w:rPr>
        <w:t xml:space="preserve">exclusive de </w:t>
      </w:r>
      <w:r w:rsidR="00A74087" w:rsidRPr="0077047B">
        <w:rPr>
          <w:lang w:val="fr-CA"/>
        </w:rPr>
        <w:t>l’unité locative</w:t>
      </w:r>
      <w:r w:rsidR="00532D1F" w:rsidRPr="0077047B">
        <w:rPr>
          <w:lang w:val="fr-CA"/>
        </w:rPr>
        <w:t xml:space="preserve">; </w:t>
      </w:r>
    </w:p>
    <w:p w14:paraId="492BA714" w14:textId="6E5D83F9" w:rsidR="00532D1F" w:rsidRPr="0077047B" w:rsidRDefault="00A07A41" w:rsidP="00A07A41">
      <w:pPr>
        <w:widowControl w:val="0"/>
        <w:kinsoku w:val="0"/>
        <w:overflowPunct w:val="0"/>
        <w:spacing w:before="43" w:line="360" w:lineRule="auto"/>
        <w:ind w:left="1008"/>
        <w:textAlignment w:val="baseline"/>
        <w:rPr>
          <w:lang w:val="fr-CA"/>
        </w:rPr>
      </w:pPr>
      <w:r w:rsidRPr="0077047B">
        <w:rPr>
          <w:lang w:val="fr-CA"/>
        </w:rPr>
        <w:t>d)</w:t>
      </w:r>
      <w:r w:rsidR="00896E15">
        <w:rPr>
          <w:lang w:val="fr-CA"/>
        </w:rPr>
        <w:t> </w:t>
      </w:r>
      <w:r w:rsidR="002C07FB" w:rsidRPr="0077047B">
        <w:rPr>
          <w:lang w:val="fr-CA"/>
        </w:rPr>
        <w:t>l’</w:t>
      </w:r>
      <w:r w:rsidR="00532D1F" w:rsidRPr="0077047B">
        <w:rPr>
          <w:lang w:val="fr-CA"/>
        </w:rPr>
        <w:t>us</w:t>
      </w:r>
      <w:r w:rsidR="002C07FB" w:rsidRPr="0077047B">
        <w:rPr>
          <w:lang w:val="fr-CA"/>
        </w:rPr>
        <w:t>ag</w:t>
      </w:r>
      <w:r w:rsidR="00532D1F" w:rsidRPr="0077047B">
        <w:rPr>
          <w:lang w:val="fr-CA"/>
        </w:rPr>
        <w:t xml:space="preserve">e </w:t>
      </w:r>
      <w:r w:rsidR="002C07FB" w:rsidRPr="0077047B">
        <w:rPr>
          <w:lang w:val="fr-CA"/>
        </w:rPr>
        <w:t>des aires</w:t>
      </w:r>
      <w:r w:rsidR="00532D1F" w:rsidRPr="0077047B">
        <w:rPr>
          <w:lang w:val="fr-CA"/>
        </w:rPr>
        <w:t xml:space="preserve"> comm</w:t>
      </w:r>
      <w:r w:rsidR="002C07FB" w:rsidRPr="0077047B">
        <w:rPr>
          <w:lang w:val="fr-CA"/>
        </w:rPr>
        <w:t>u</w:t>
      </w:r>
      <w:r w:rsidR="00532D1F" w:rsidRPr="0077047B">
        <w:rPr>
          <w:lang w:val="fr-CA"/>
        </w:rPr>
        <w:t>n</w:t>
      </w:r>
      <w:r w:rsidR="002C07FB" w:rsidRPr="0077047B">
        <w:rPr>
          <w:lang w:val="fr-CA"/>
        </w:rPr>
        <w:t>es</w:t>
      </w:r>
      <w:r w:rsidR="00532D1F" w:rsidRPr="0077047B">
        <w:rPr>
          <w:lang w:val="fr-CA"/>
        </w:rPr>
        <w:t xml:space="preserve"> </w:t>
      </w:r>
      <w:r w:rsidR="002C07FB" w:rsidRPr="0077047B">
        <w:rPr>
          <w:lang w:val="fr-CA"/>
        </w:rPr>
        <w:t>à des fins</w:t>
      </w:r>
      <w:r w:rsidR="00532D1F" w:rsidRPr="0077047B">
        <w:rPr>
          <w:lang w:val="fr-CA"/>
        </w:rPr>
        <w:t xml:space="preserve"> </w:t>
      </w:r>
      <w:r w:rsidR="002C07FB" w:rsidRPr="0077047B">
        <w:rPr>
          <w:lang w:val="fr-CA"/>
        </w:rPr>
        <w:t>raisonnables et légitimes</w:t>
      </w:r>
      <w:r w:rsidR="00532D1F" w:rsidRPr="0077047B">
        <w:rPr>
          <w:lang w:val="fr-CA"/>
        </w:rPr>
        <w:t>.</w:t>
      </w:r>
    </w:p>
    <w:p w14:paraId="14C4975D" w14:textId="5BF604D8" w:rsidR="00E94023" w:rsidRPr="0077047B" w:rsidRDefault="00D931A3" w:rsidP="00667FE1">
      <w:pPr>
        <w:widowControl w:val="0"/>
        <w:kinsoku w:val="0"/>
        <w:overflowPunct w:val="0"/>
        <w:spacing w:before="43" w:line="360" w:lineRule="auto"/>
        <w:ind w:right="432"/>
        <w:textAlignment w:val="baseline"/>
        <w:rPr>
          <w:lang w:val="fr-CA"/>
        </w:rPr>
      </w:pPr>
      <w:r w:rsidRPr="0077047B">
        <w:rPr>
          <w:b/>
          <w:bCs/>
          <w:lang w:val="fr-CA"/>
        </w:rPr>
        <w:t>O</w:t>
      </w:r>
      <w:r w:rsidR="00532D1F" w:rsidRPr="0077047B">
        <w:rPr>
          <w:b/>
          <w:bCs/>
          <w:lang w:val="fr-CA"/>
        </w:rPr>
        <w:t xml:space="preserve">bligations </w:t>
      </w:r>
      <w:r w:rsidR="002048D6" w:rsidRPr="0077047B">
        <w:rPr>
          <w:b/>
          <w:bCs/>
          <w:lang w:val="fr-CA"/>
        </w:rPr>
        <w:t xml:space="preserve">du </w:t>
      </w:r>
      <w:r w:rsidR="002048D6">
        <w:rPr>
          <w:b/>
          <w:bCs/>
          <w:lang w:val="fr-CA"/>
        </w:rPr>
        <w:t>propriétaire</w:t>
      </w:r>
      <w:r w:rsidR="002048D6" w:rsidRPr="0077047B">
        <w:rPr>
          <w:b/>
          <w:bCs/>
          <w:lang w:val="fr-CA"/>
        </w:rPr>
        <w:t xml:space="preserve"> et du locataire </w:t>
      </w:r>
      <w:r w:rsidR="002048D6">
        <w:rPr>
          <w:b/>
          <w:bCs/>
          <w:lang w:val="fr-CA"/>
        </w:rPr>
        <w:t>p</w:t>
      </w:r>
      <w:r w:rsidR="00884EE4">
        <w:rPr>
          <w:b/>
          <w:bCs/>
          <w:lang w:val="fr-CA"/>
        </w:rPr>
        <w:t xml:space="preserve">our les </w:t>
      </w:r>
      <w:r w:rsidR="002048D6">
        <w:rPr>
          <w:b/>
          <w:bCs/>
          <w:lang w:val="fr-CA"/>
        </w:rPr>
        <w:t xml:space="preserve">réparations et </w:t>
      </w:r>
      <w:r w:rsidR="00884EE4">
        <w:rPr>
          <w:b/>
          <w:bCs/>
          <w:lang w:val="fr-CA"/>
        </w:rPr>
        <w:t>l’</w:t>
      </w:r>
      <w:r w:rsidR="002048D6">
        <w:rPr>
          <w:b/>
          <w:bCs/>
          <w:lang w:val="fr-CA"/>
        </w:rPr>
        <w:t>entretien</w:t>
      </w:r>
      <w:r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DA4A83" w:rsidRPr="0077047B">
        <w:rPr>
          <w:lang w:val="fr-CA"/>
        </w:rPr>
        <w:t>l’article</w:t>
      </w:r>
      <w:r w:rsidRPr="0077047B">
        <w:rPr>
          <w:lang w:val="fr-CA"/>
        </w:rPr>
        <w:t> </w:t>
      </w:r>
      <w:r w:rsidR="00532D1F" w:rsidRPr="0077047B">
        <w:rPr>
          <w:lang w:val="fr-CA"/>
        </w:rPr>
        <w:t xml:space="preserve">49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886461">
        <w:rPr>
          <w:lang w:val="fr-CA"/>
        </w:rPr>
        <w:t>loi</w:t>
      </w:r>
      <w:r w:rsidR="004B49A2">
        <w:rPr>
          <w:lang w:val="fr-CA"/>
        </w:rPr>
        <w:t>]</w:t>
      </w:r>
      <w:r w:rsidR="00E94023" w:rsidRPr="0077047B">
        <w:rPr>
          <w:lang w:val="fr-CA"/>
        </w:rPr>
        <w:t xml:space="preserve"> </w:t>
      </w:r>
    </w:p>
    <w:p w14:paraId="10605412" w14:textId="76408379" w:rsidR="00532D1F" w:rsidRPr="0077047B" w:rsidRDefault="00532D1F" w:rsidP="00667FE1">
      <w:pPr>
        <w:kinsoku w:val="0"/>
        <w:overflowPunct w:val="0"/>
        <w:spacing w:before="114" w:line="360" w:lineRule="auto"/>
        <w:ind w:left="504"/>
        <w:textAlignment w:val="baseline"/>
        <w:rPr>
          <w:lang w:val="fr-CA"/>
        </w:rPr>
      </w:pPr>
      <w:r w:rsidRPr="0077047B">
        <w:rPr>
          <w:b/>
          <w:lang w:val="fr-CA"/>
        </w:rPr>
        <w:t>8</w:t>
      </w:r>
      <w:r w:rsidRPr="0077047B">
        <w:rPr>
          <w:lang w:val="fr-CA"/>
        </w:rPr>
        <w:t xml:space="preserve">(1) </w:t>
      </w:r>
      <w:r w:rsidR="00DF3830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4E6988" w:rsidRPr="0077047B">
        <w:rPr>
          <w:lang w:val="fr-CA"/>
        </w:rPr>
        <w:t>doit</w:t>
      </w:r>
      <w:r w:rsidRPr="0077047B">
        <w:rPr>
          <w:lang w:val="fr-CA"/>
        </w:rPr>
        <w:t xml:space="preserve"> maint</w:t>
      </w:r>
      <w:r w:rsidR="00DF3830" w:rsidRPr="0077047B">
        <w:rPr>
          <w:lang w:val="fr-CA"/>
        </w:rPr>
        <w:t>enir le bien locatif</w:t>
      </w:r>
      <w:r w:rsidRPr="0077047B">
        <w:rPr>
          <w:lang w:val="fr-CA"/>
        </w:rPr>
        <w:t xml:space="preserve"> </w:t>
      </w:r>
      <w:r w:rsidR="00DF3830" w:rsidRPr="0077047B">
        <w:rPr>
          <w:lang w:val="fr-CA"/>
        </w:rPr>
        <w:t>en bon état</w:t>
      </w:r>
      <w:r w:rsidRPr="0077047B">
        <w:rPr>
          <w:lang w:val="fr-CA"/>
        </w:rPr>
        <w:t xml:space="preserve"> </w:t>
      </w:r>
      <w:r w:rsidR="00DF3830" w:rsidRPr="0077047B">
        <w:rPr>
          <w:lang w:val="fr-CA"/>
        </w:rPr>
        <w:t xml:space="preserve">aux fins de </w:t>
      </w:r>
      <w:r w:rsidR="00DA24C4">
        <w:rPr>
          <w:lang w:val="fr-CA"/>
        </w:rPr>
        <w:t xml:space="preserve">son </w:t>
      </w:r>
      <w:r w:rsidR="00DF3830" w:rsidRPr="0077047B">
        <w:rPr>
          <w:lang w:val="fr-CA"/>
        </w:rPr>
        <w:t xml:space="preserve">usage et de </w:t>
      </w:r>
      <w:r w:rsidR="00DA24C4">
        <w:rPr>
          <w:lang w:val="fr-CA"/>
        </w:rPr>
        <w:t>s</w:t>
      </w:r>
      <w:r w:rsidR="00C90D44">
        <w:rPr>
          <w:lang w:val="fr-CA"/>
        </w:rPr>
        <w:t xml:space="preserve">a jouissance </w:t>
      </w:r>
      <w:r w:rsidR="00DA24C4">
        <w:rPr>
          <w:lang w:val="fr-CA"/>
        </w:rPr>
        <w:t>par le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. </w:t>
      </w:r>
      <w:r w:rsidR="00DF3830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4E6988" w:rsidRPr="0077047B">
        <w:rPr>
          <w:lang w:val="fr-CA"/>
        </w:rPr>
        <w:t>doit</w:t>
      </w:r>
      <w:r w:rsidRPr="0077047B">
        <w:rPr>
          <w:lang w:val="fr-CA"/>
        </w:rPr>
        <w:t xml:space="preserve"> </w:t>
      </w:r>
      <w:r w:rsidR="00DF3830" w:rsidRPr="0077047B">
        <w:rPr>
          <w:lang w:val="fr-CA"/>
        </w:rPr>
        <w:t>conserver l’ensemble des</w:t>
      </w:r>
      <w:r w:rsidRPr="0077047B">
        <w:rPr>
          <w:lang w:val="fr-CA"/>
        </w:rPr>
        <w:t xml:space="preserve"> services </w:t>
      </w:r>
      <w:r w:rsidR="00DF3830" w:rsidRPr="0077047B">
        <w:rPr>
          <w:lang w:val="fr-CA"/>
        </w:rPr>
        <w:t>et des installation</w:t>
      </w:r>
      <w:r w:rsidRPr="0077047B">
        <w:rPr>
          <w:lang w:val="fr-CA"/>
        </w:rPr>
        <w:t>s inclu</w:t>
      </w:r>
      <w:r w:rsidR="00DF3830" w:rsidRPr="0077047B">
        <w:rPr>
          <w:lang w:val="fr-CA"/>
        </w:rPr>
        <w:t xml:space="preserve">s dans le </w:t>
      </w:r>
      <w:r w:rsidR="00A74087" w:rsidRPr="0077047B">
        <w:rPr>
          <w:lang w:val="fr-CA"/>
        </w:rPr>
        <w:t>loyer</w:t>
      </w:r>
      <w:r w:rsidRPr="0077047B">
        <w:rPr>
          <w:lang w:val="fr-CA"/>
        </w:rPr>
        <w:t xml:space="preserve"> (</w:t>
      </w:r>
      <w:r w:rsidR="00DF3830" w:rsidRPr="0077047B">
        <w:rPr>
          <w:lang w:val="fr-CA"/>
        </w:rPr>
        <w:t>p. ex</w:t>
      </w:r>
      <w:r w:rsidRPr="0077047B">
        <w:rPr>
          <w:lang w:val="fr-CA"/>
        </w:rPr>
        <w:t xml:space="preserve">., </w:t>
      </w:r>
      <w:r w:rsidR="00DF3830" w:rsidRPr="0077047B">
        <w:rPr>
          <w:lang w:val="fr-CA"/>
        </w:rPr>
        <w:t>les appareils électroménager</w:t>
      </w:r>
      <w:r w:rsidRPr="0077047B">
        <w:rPr>
          <w:lang w:val="fr-CA"/>
        </w:rPr>
        <w:t>s</w:t>
      </w:r>
      <w:r w:rsidR="00A81341" w:rsidRPr="0077047B">
        <w:rPr>
          <w:lang w:val="fr-CA"/>
        </w:rPr>
        <w:t xml:space="preserve"> et les installations de chauffage et de </w:t>
      </w:r>
      <w:r w:rsidRPr="0077047B">
        <w:rPr>
          <w:lang w:val="fr-CA"/>
        </w:rPr>
        <w:t>pl</w:t>
      </w:r>
      <w:r w:rsidR="00A81341" w:rsidRPr="0077047B">
        <w:rPr>
          <w:lang w:val="fr-CA"/>
        </w:rPr>
        <w:t xml:space="preserve">omberie, </w:t>
      </w:r>
      <w:r w:rsidR="00C074A4">
        <w:rPr>
          <w:lang w:val="fr-CA"/>
        </w:rPr>
        <w:t>etc.</w:t>
      </w:r>
      <w:r w:rsidRPr="0077047B">
        <w:rPr>
          <w:lang w:val="fr-CA"/>
        </w:rPr>
        <w:t xml:space="preserve">) </w:t>
      </w:r>
      <w:r w:rsidR="00DF3830" w:rsidRPr="0077047B">
        <w:rPr>
          <w:lang w:val="fr-CA"/>
        </w:rPr>
        <w:t>en bon état de fonctionnement</w:t>
      </w:r>
      <w:r w:rsidRPr="0077047B">
        <w:rPr>
          <w:lang w:val="fr-CA"/>
        </w:rPr>
        <w:t>.</w:t>
      </w:r>
    </w:p>
    <w:p w14:paraId="5A85EF42" w14:textId="7698F0DA" w:rsidR="00532D1F" w:rsidRPr="0077047B" w:rsidRDefault="00DF3830" w:rsidP="00667FE1">
      <w:pPr>
        <w:widowControl w:val="0"/>
        <w:numPr>
          <w:ilvl w:val="0"/>
          <w:numId w:val="8"/>
        </w:numPr>
        <w:kinsoku w:val="0"/>
        <w:overflowPunct w:val="0"/>
        <w:spacing w:before="45" w:line="360" w:lineRule="auto"/>
        <w:ind w:right="72"/>
        <w:textAlignment w:val="baseline"/>
        <w:rPr>
          <w:lang w:val="fr-CA"/>
        </w:rPr>
      </w:pPr>
      <w:r w:rsidRPr="0077047B">
        <w:rPr>
          <w:lang w:val="fr-CA"/>
        </w:rPr>
        <w:t>Un</w:t>
      </w:r>
      <w:r w:rsidR="00532D1F"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 xml:space="preserve"> </w:t>
      </w:r>
      <w:r w:rsidR="004E6988" w:rsidRPr="0077047B">
        <w:rPr>
          <w:lang w:val="fr-CA"/>
        </w:rPr>
        <w:t>doit</w:t>
      </w:r>
      <w:r w:rsidR="00532D1F" w:rsidRPr="0077047B">
        <w:rPr>
          <w:lang w:val="fr-CA"/>
        </w:rPr>
        <w:t xml:space="preserve"> maint</w:t>
      </w:r>
      <w:r w:rsidR="008F4415" w:rsidRPr="0077047B">
        <w:rPr>
          <w:lang w:val="fr-CA"/>
        </w:rPr>
        <w:t>enir des normes de santé</w:t>
      </w:r>
      <w:r w:rsidR="00532D1F" w:rsidRPr="0077047B">
        <w:rPr>
          <w:lang w:val="fr-CA"/>
        </w:rPr>
        <w:t xml:space="preserve">, </w:t>
      </w:r>
      <w:r w:rsidR="008F4415" w:rsidRPr="0077047B">
        <w:rPr>
          <w:lang w:val="fr-CA"/>
        </w:rPr>
        <w:t>de propreté et de salubrité</w:t>
      </w:r>
      <w:r w:rsidR="00532D1F" w:rsidRPr="0077047B">
        <w:rPr>
          <w:lang w:val="fr-CA"/>
        </w:rPr>
        <w:t xml:space="preserve"> </w:t>
      </w:r>
      <w:r w:rsidR="00DA24C4" w:rsidRPr="0077047B">
        <w:rPr>
          <w:lang w:val="fr-CA"/>
        </w:rPr>
        <w:t xml:space="preserve">raisonnables </w:t>
      </w:r>
      <w:r w:rsidR="008F4415" w:rsidRPr="0077047B">
        <w:rPr>
          <w:lang w:val="fr-CA"/>
        </w:rPr>
        <w:t>part</w:t>
      </w:r>
      <w:r w:rsidR="00532D1F" w:rsidRPr="0077047B">
        <w:rPr>
          <w:lang w:val="fr-CA"/>
        </w:rPr>
        <w:t xml:space="preserve">out </w:t>
      </w:r>
      <w:r w:rsidR="008F4415" w:rsidRPr="0077047B">
        <w:rPr>
          <w:lang w:val="fr-CA"/>
        </w:rPr>
        <w:t>dans</w:t>
      </w:r>
      <w:r w:rsidR="00532D1F" w:rsidRPr="0077047B">
        <w:rPr>
          <w:lang w:val="fr-CA"/>
        </w:rPr>
        <w:t xml:space="preserve"> </w:t>
      </w:r>
      <w:r w:rsidR="00A74087" w:rsidRPr="0077047B">
        <w:rPr>
          <w:lang w:val="fr-CA"/>
        </w:rPr>
        <w:t>l’unité locative</w:t>
      </w:r>
      <w:r w:rsidR="008F4415" w:rsidRPr="0077047B">
        <w:rPr>
          <w:lang w:val="fr-CA"/>
        </w:rPr>
        <w:t xml:space="preserve">. Il </w:t>
      </w:r>
      <w:r w:rsidR="004E6988" w:rsidRPr="0077047B">
        <w:rPr>
          <w:lang w:val="fr-CA"/>
        </w:rPr>
        <w:t>doit</w:t>
      </w:r>
      <w:r w:rsidR="00532D1F" w:rsidRPr="0077047B">
        <w:rPr>
          <w:lang w:val="fr-CA"/>
        </w:rPr>
        <w:t xml:space="preserve"> </w:t>
      </w:r>
      <w:r w:rsidR="008F4415" w:rsidRPr="0077047B">
        <w:rPr>
          <w:lang w:val="fr-CA"/>
        </w:rPr>
        <w:t>réparer les dommages causés aux lieux</w:t>
      </w:r>
      <w:r w:rsidR="00532D1F" w:rsidRPr="0077047B">
        <w:rPr>
          <w:lang w:val="fr-CA"/>
        </w:rPr>
        <w:t xml:space="preserve">, </w:t>
      </w:r>
      <w:r w:rsidR="008F4415" w:rsidRPr="0077047B">
        <w:rPr>
          <w:lang w:val="fr-CA"/>
        </w:rPr>
        <w:t xml:space="preserve">aux </w:t>
      </w:r>
      <w:r w:rsidR="00532D1F" w:rsidRPr="0077047B">
        <w:rPr>
          <w:lang w:val="fr-CA"/>
        </w:rPr>
        <w:t>services o</w:t>
      </w:r>
      <w:r w:rsidR="008F4415" w:rsidRPr="0077047B">
        <w:rPr>
          <w:lang w:val="fr-CA"/>
        </w:rPr>
        <w:t>u aux</w:t>
      </w:r>
      <w:r w:rsidR="00532D1F" w:rsidRPr="0077047B">
        <w:rPr>
          <w:lang w:val="fr-CA"/>
        </w:rPr>
        <w:t xml:space="preserve"> </w:t>
      </w:r>
      <w:r w:rsidR="008F4415" w:rsidRPr="0077047B">
        <w:rPr>
          <w:lang w:val="fr-CA"/>
        </w:rPr>
        <w:t>installations, qu’ils soient</w:t>
      </w:r>
      <w:r w:rsidR="00532D1F" w:rsidRPr="0077047B">
        <w:rPr>
          <w:lang w:val="fr-CA"/>
        </w:rPr>
        <w:t xml:space="preserve"> caus</w:t>
      </w:r>
      <w:r w:rsidR="008F4415" w:rsidRPr="0077047B">
        <w:rPr>
          <w:lang w:val="fr-CA"/>
        </w:rPr>
        <w:t>és par lui</w:t>
      </w:r>
      <w:r w:rsidR="008F4415" w:rsidRPr="0077047B">
        <w:rPr>
          <w:lang w:val="fr-CA"/>
        </w:rPr>
        <w:noBreakHyphen/>
        <w:t>même ou par une personne à qui il a donné accès</w:t>
      </w:r>
      <w:r w:rsidR="00532D1F" w:rsidRPr="0077047B">
        <w:rPr>
          <w:lang w:val="fr-CA"/>
        </w:rPr>
        <w:t xml:space="preserve">. </w:t>
      </w:r>
      <w:r w:rsidR="008F4415" w:rsidRPr="0077047B">
        <w:rPr>
          <w:lang w:val="fr-CA"/>
        </w:rPr>
        <w:t>L</w:t>
      </w:r>
      <w:r w:rsidR="00532D1F" w:rsidRPr="0077047B">
        <w:rPr>
          <w:lang w:val="fr-CA"/>
        </w:rPr>
        <w:t xml:space="preserve">e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 xml:space="preserve"> </w:t>
      </w:r>
      <w:r w:rsidR="008F4415" w:rsidRPr="0077047B">
        <w:rPr>
          <w:lang w:val="fr-CA"/>
        </w:rPr>
        <w:t>n’est pas</w:t>
      </w:r>
      <w:r w:rsidR="00532D1F" w:rsidRPr="0077047B">
        <w:rPr>
          <w:lang w:val="fr-CA"/>
        </w:rPr>
        <w:t xml:space="preserve"> respons</w:t>
      </w:r>
      <w:r w:rsidR="008F4415" w:rsidRPr="0077047B">
        <w:rPr>
          <w:lang w:val="fr-CA"/>
        </w:rPr>
        <w:t>a</w:t>
      </w:r>
      <w:r w:rsidR="00532D1F" w:rsidRPr="0077047B">
        <w:rPr>
          <w:lang w:val="fr-CA"/>
        </w:rPr>
        <w:t xml:space="preserve">ble </w:t>
      </w:r>
      <w:r w:rsidR="008F4415" w:rsidRPr="0077047B">
        <w:rPr>
          <w:lang w:val="fr-CA"/>
        </w:rPr>
        <w:t>de l’usure normale</w:t>
      </w:r>
      <w:r w:rsidR="00532D1F" w:rsidRPr="0077047B">
        <w:rPr>
          <w:lang w:val="fr-CA"/>
        </w:rPr>
        <w:t>.</w:t>
      </w:r>
    </w:p>
    <w:p w14:paraId="5F38A412" w14:textId="702A805E" w:rsidR="00532D1F" w:rsidRPr="0077047B" w:rsidRDefault="008F4415" w:rsidP="00667FE1">
      <w:pPr>
        <w:widowControl w:val="0"/>
        <w:numPr>
          <w:ilvl w:val="0"/>
          <w:numId w:val="8"/>
        </w:numPr>
        <w:kinsoku w:val="0"/>
        <w:overflowPunct w:val="0"/>
        <w:spacing w:before="44" w:line="360" w:lineRule="auto"/>
        <w:ind w:right="288"/>
        <w:textAlignment w:val="baseline"/>
        <w:rPr>
          <w:lang w:val="fr-CA"/>
        </w:rPr>
      </w:pPr>
      <w:r w:rsidRPr="0077047B">
        <w:rPr>
          <w:lang w:val="fr-CA"/>
        </w:rPr>
        <w:t>Si l</w:t>
      </w:r>
      <w:r w:rsidR="00532D1F"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accorde au</w:t>
      </w:r>
      <w:r w:rsidR="00093CA6" w:rsidRPr="0077047B">
        <w:rPr>
          <w:lang w:val="fr-CA"/>
        </w:rPr>
        <w:t xml:space="preserve"> locataire </w:t>
      </w:r>
      <w:r w:rsidR="00C964FD" w:rsidRPr="0077047B">
        <w:rPr>
          <w:lang w:val="fr-CA"/>
        </w:rPr>
        <w:t xml:space="preserve">l’usage </w:t>
      </w:r>
      <w:r w:rsidR="00532D1F" w:rsidRPr="0077047B">
        <w:rPr>
          <w:lang w:val="fr-CA"/>
        </w:rPr>
        <w:t>exclusi</w:t>
      </w:r>
      <w:r w:rsidR="00C964FD" w:rsidRPr="0077047B">
        <w:rPr>
          <w:lang w:val="fr-CA"/>
        </w:rPr>
        <w:t xml:space="preserve">f du </w:t>
      </w:r>
      <w:r w:rsidR="00064E45" w:rsidRPr="0077047B">
        <w:rPr>
          <w:lang w:val="fr-CA"/>
        </w:rPr>
        <w:t>bien à usage d’habitation</w:t>
      </w:r>
      <w:r w:rsidR="00532D1F" w:rsidRPr="0077047B">
        <w:rPr>
          <w:lang w:val="fr-CA"/>
        </w:rPr>
        <w:t xml:space="preserve"> (</w:t>
      </w:r>
      <w:r w:rsidR="00C964FD" w:rsidRPr="0077047B">
        <w:rPr>
          <w:lang w:val="fr-CA"/>
        </w:rPr>
        <w:t>par exemple, un logement individuel</w:t>
      </w:r>
      <w:r w:rsidR="00532D1F" w:rsidRPr="0077047B">
        <w:rPr>
          <w:lang w:val="fr-CA"/>
        </w:rPr>
        <w:t xml:space="preserve">), </w:t>
      </w:r>
      <w:r w:rsidR="00093CA6" w:rsidRPr="0077047B">
        <w:rPr>
          <w:lang w:val="fr-CA"/>
        </w:rPr>
        <w:t xml:space="preserve">le locataire </w:t>
      </w:r>
      <w:r w:rsidR="00C964FD" w:rsidRPr="0077047B">
        <w:rPr>
          <w:lang w:val="fr-CA"/>
        </w:rPr>
        <w:t>est</w:t>
      </w:r>
      <w:r w:rsidR="00532D1F" w:rsidRPr="0077047B">
        <w:rPr>
          <w:lang w:val="fr-CA"/>
        </w:rPr>
        <w:t xml:space="preserve"> respons</w:t>
      </w:r>
      <w:r w:rsidR="00C964FD" w:rsidRPr="0077047B">
        <w:rPr>
          <w:lang w:val="fr-CA"/>
        </w:rPr>
        <w:t>a</w:t>
      </w:r>
      <w:r w:rsidR="00532D1F" w:rsidRPr="0077047B">
        <w:rPr>
          <w:lang w:val="fr-CA"/>
        </w:rPr>
        <w:t xml:space="preserve">ble </w:t>
      </w:r>
      <w:r w:rsidR="00C964FD" w:rsidRPr="0077047B">
        <w:rPr>
          <w:lang w:val="fr-CA"/>
        </w:rPr>
        <w:t>de la propreté</w:t>
      </w:r>
      <w:r w:rsidR="00532D1F" w:rsidRPr="0077047B">
        <w:rPr>
          <w:lang w:val="fr-CA"/>
        </w:rPr>
        <w:t xml:space="preserve"> ordina</w:t>
      </w:r>
      <w:r w:rsidR="00C964FD" w:rsidRPr="0077047B">
        <w:rPr>
          <w:lang w:val="fr-CA"/>
        </w:rPr>
        <w:t>ire de</w:t>
      </w:r>
      <w:r w:rsidR="00532D1F" w:rsidRPr="0077047B">
        <w:rPr>
          <w:lang w:val="fr-CA"/>
        </w:rPr>
        <w:t xml:space="preserve"> </w:t>
      </w:r>
      <w:r w:rsidR="00C964FD" w:rsidRPr="0077047B">
        <w:rPr>
          <w:lang w:val="fr-CA"/>
        </w:rPr>
        <w:t>l’</w:t>
      </w:r>
      <w:r w:rsidR="00532D1F" w:rsidRPr="0077047B">
        <w:rPr>
          <w:lang w:val="fr-CA"/>
        </w:rPr>
        <w:t>ext</w:t>
      </w:r>
      <w:r w:rsidR="00C964FD" w:rsidRPr="0077047B">
        <w:rPr>
          <w:lang w:val="fr-CA"/>
        </w:rPr>
        <w:t>ér</w:t>
      </w:r>
      <w:r w:rsidR="00532D1F" w:rsidRPr="0077047B">
        <w:rPr>
          <w:lang w:val="fr-CA"/>
        </w:rPr>
        <w:t>i</w:t>
      </w:r>
      <w:r w:rsidR="00C964FD" w:rsidRPr="0077047B">
        <w:rPr>
          <w:lang w:val="fr-CA"/>
        </w:rPr>
        <w:t>eur de l’immeuble</w:t>
      </w:r>
      <w:r w:rsidR="00532D1F" w:rsidRPr="0077047B">
        <w:rPr>
          <w:lang w:val="fr-CA"/>
        </w:rPr>
        <w:t xml:space="preserve">, </w:t>
      </w:r>
      <w:r w:rsidR="00C964FD" w:rsidRPr="0077047B">
        <w:rPr>
          <w:lang w:val="fr-CA"/>
        </w:rPr>
        <w:t>notamment la cour ou le</w:t>
      </w:r>
      <w:r w:rsidR="00532D1F" w:rsidRPr="0077047B">
        <w:rPr>
          <w:lang w:val="fr-CA"/>
        </w:rPr>
        <w:t xml:space="preserve"> </w:t>
      </w:r>
      <w:r w:rsidR="00C964FD" w:rsidRPr="0077047B">
        <w:rPr>
          <w:lang w:val="fr-CA"/>
        </w:rPr>
        <w:t>terrain qui l’entoure</w:t>
      </w:r>
      <w:r w:rsidR="00532D1F" w:rsidRPr="0077047B">
        <w:rPr>
          <w:lang w:val="fr-CA"/>
        </w:rPr>
        <w:t xml:space="preserve">, </w:t>
      </w:r>
      <w:r w:rsidR="00C964FD" w:rsidRPr="0077047B">
        <w:rPr>
          <w:lang w:val="fr-CA"/>
        </w:rPr>
        <w:t>à moins que les parties n’en conviennent autrement</w:t>
      </w:r>
      <w:r w:rsidR="00532D1F" w:rsidRPr="0077047B">
        <w:rPr>
          <w:lang w:val="fr-CA"/>
        </w:rPr>
        <w:t>.</w:t>
      </w:r>
    </w:p>
    <w:p w14:paraId="1AFB325D" w14:textId="45076979" w:rsidR="00532D1F" w:rsidRPr="0077047B" w:rsidRDefault="00E973D9" w:rsidP="00667FE1">
      <w:pPr>
        <w:kinsoku w:val="0"/>
        <w:overflowPunct w:val="0"/>
        <w:spacing w:before="119" w:line="360" w:lineRule="auto"/>
        <w:ind w:left="72"/>
        <w:textAlignment w:val="baseline"/>
        <w:rPr>
          <w:lang w:val="fr-CA"/>
        </w:rPr>
      </w:pPr>
      <w:r w:rsidRPr="0077047B">
        <w:rPr>
          <w:b/>
          <w:bCs/>
          <w:lang w:val="fr-CA"/>
        </w:rPr>
        <w:t xml:space="preserve">Droit du </w:t>
      </w:r>
      <w:r w:rsidR="000B555E">
        <w:rPr>
          <w:b/>
          <w:bCs/>
          <w:lang w:val="fr-CA"/>
        </w:rPr>
        <w:t>propriétaire</w:t>
      </w:r>
      <w:r w:rsidRPr="0077047B">
        <w:rPr>
          <w:b/>
          <w:bCs/>
          <w:lang w:val="fr-CA"/>
        </w:rPr>
        <w:t xml:space="preserve"> à entrer dans</w:t>
      </w:r>
      <w:r w:rsidR="00532D1F" w:rsidRPr="0077047B">
        <w:rPr>
          <w:b/>
          <w:bCs/>
          <w:lang w:val="fr-CA"/>
        </w:rPr>
        <w:t xml:space="preserve"> </w:t>
      </w:r>
      <w:r w:rsidR="00A74087" w:rsidRPr="0077047B">
        <w:rPr>
          <w:b/>
          <w:bCs/>
          <w:lang w:val="fr-CA"/>
        </w:rPr>
        <w:t>l’unité locative</w:t>
      </w:r>
      <w:r w:rsidR="00532D1F"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DA4A83" w:rsidRPr="0077047B">
        <w:rPr>
          <w:lang w:val="fr-CA"/>
        </w:rPr>
        <w:t>l’article</w:t>
      </w:r>
      <w:r w:rsidR="008F4415" w:rsidRPr="0077047B">
        <w:rPr>
          <w:lang w:val="fr-CA"/>
        </w:rPr>
        <w:t> </w:t>
      </w:r>
      <w:r w:rsidR="00532D1F" w:rsidRPr="0077047B">
        <w:rPr>
          <w:lang w:val="fr-CA"/>
        </w:rPr>
        <w:t xml:space="preserve">45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886461">
        <w:rPr>
          <w:lang w:val="fr-CA"/>
        </w:rPr>
        <w:t>loi</w:t>
      </w:r>
      <w:r w:rsidR="004B49A2">
        <w:rPr>
          <w:lang w:val="fr-CA"/>
        </w:rPr>
        <w:t>]</w:t>
      </w:r>
    </w:p>
    <w:p w14:paraId="31C7DBE0" w14:textId="3DF46A4F" w:rsidR="00532D1F" w:rsidRPr="0077047B" w:rsidRDefault="00532D1F" w:rsidP="00667FE1">
      <w:pPr>
        <w:kinsoku w:val="0"/>
        <w:overflowPunct w:val="0"/>
        <w:spacing w:before="38" w:line="360" w:lineRule="auto"/>
        <w:ind w:left="504"/>
        <w:textAlignment w:val="baseline"/>
        <w:rPr>
          <w:lang w:val="fr-CA"/>
        </w:rPr>
      </w:pPr>
      <w:r w:rsidRPr="0077047B">
        <w:rPr>
          <w:b/>
          <w:lang w:val="fr-CA"/>
        </w:rPr>
        <w:t>9</w:t>
      </w:r>
      <w:r w:rsidRPr="0077047B">
        <w:rPr>
          <w:lang w:val="fr-CA"/>
        </w:rPr>
        <w:t xml:space="preserve">(1) </w:t>
      </w:r>
      <w:r w:rsidR="00E973D9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4E6988" w:rsidRPr="0077047B">
        <w:rPr>
          <w:lang w:val="fr-CA"/>
        </w:rPr>
        <w:t>doit</w:t>
      </w:r>
      <w:r w:rsidR="00E973D9" w:rsidRPr="0077047B">
        <w:rPr>
          <w:lang w:val="fr-CA"/>
        </w:rPr>
        <w:t xml:space="preserve"> s’abstenir d’</w:t>
      </w:r>
      <w:r w:rsidRPr="0077047B">
        <w:rPr>
          <w:lang w:val="fr-CA"/>
        </w:rPr>
        <w:t>ent</w:t>
      </w:r>
      <w:r w:rsidR="00E973D9" w:rsidRPr="0077047B">
        <w:rPr>
          <w:lang w:val="fr-CA"/>
        </w:rPr>
        <w:t xml:space="preserve">rer dans </w:t>
      </w:r>
      <w:r w:rsidR="006E5851">
        <w:rPr>
          <w:lang w:val="fr-CA"/>
        </w:rPr>
        <w:t xml:space="preserve">une </w:t>
      </w:r>
      <w:r w:rsidR="00A74087" w:rsidRPr="0077047B">
        <w:rPr>
          <w:lang w:val="fr-CA"/>
        </w:rPr>
        <w:t>unité locative</w:t>
      </w:r>
      <w:r w:rsidRPr="0077047B">
        <w:rPr>
          <w:lang w:val="fr-CA"/>
        </w:rPr>
        <w:t xml:space="preserve"> </w:t>
      </w:r>
      <w:r w:rsidR="00E973D9" w:rsidRPr="0077047B">
        <w:rPr>
          <w:lang w:val="fr-CA"/>
        </w:rPr>
        <w:t>à moins que l’un des cas suivants ne s’</w:t>
      </w:r>
      <w:r w:rsidRPr="0077047B">
        <w:rPr>
          <w:lang w:val="fr-CA"/>
        </w:rPr>
        <w:t>appli</w:t>
      </w:r>
      <w:r w:rsidR="00E973D9" w:rsidRPr="0077047B">
        <w:rPr>
          <w:lang w:val="fr-CA"/>
        </w:rPr>
        <w:t>que </w:t>
      </w:r>
      <w:r w:rsidRPr="0077047B">
        <w:rPr>
          <w:lang w:val="fr-CA"/>
        </w:rPr>
        <w:t>:</w:t>
      </w:r>
    </w:p>
    <w:p w14:paraId="5B4ADBCB" w14:textId="6A69638A" w:rsidR="00532D1F" w:rsidRPr="006E5851" w:rsidRDefault="00093CA6" w:rsidP="006E5851">
      <w:pPr>
        <w:pStyle w:val="Paragraphedeliste"/>
        <w:widowControl w:val="0"/>
        <w:numPr>
          <w:ilvl w:val="0"/>
          <w:numId w:val="9"/>
        </w:numPr>
        <w:kinsoku w:val="0"/>
        <w:overflowPunct w:val="0"/>
        <w:spacing w:before="38" w:line="360" w:lineRule="auto"/>
        <w:textAlignment w:val="baseline"/>
        <w:rPr>
          <w:spacing w:val="-1"/>
          <w:lang w:val="fr-CA"/>
        </w:rPr>
      </w:pPr>
      <w:r w:rsidRPr="006E5851">
        <w:rPr>
          <w:spacing w:val="-1"/>
          <w:lang w:val="fr-CA"/>
        </w:rPr>
        <w:t xml:space="preserve">le locataire </w:t>
      </w:r>
      <w:r w:rsidR="00E973D9" w:rsidRPr="006E5851">
        <w:rPr>
          <w:spacing w:val="-1"/>
          <w:lang w:val="fr-CA"/>
        </w:rPr>
        <w:t>en donne l’autorisat</w:t>
      </w:r>
      <w:r w:rsidR="00532D1F" w:rsidRPr="006E5851">
        <w:rPr>
          <w:spacing w:val="-1"/>
          <w:lang w:val="fr-CA"/>
        </w:rPr>
        <w:t xml:space="preserve">ion </w:t>
      </w:r>
      <w:r w:rsidR="006F5705" w:rsidRPr="006E5851">
        <w:rPr>
          <w:spacing w:val="-1"/>
          <w:lang w:val="fr-CA"/>
        </w:rPr>
        <w:t>au moment de l’</w:t>
      </w:r>
      <w:r w:rsidR="00532D1F" w:rsidRPr="006E5851">
        <w:rPr>
          <w:spacing w:val="-1"/>
          <w:lang w:val="fr-CA"/>
        </w:rPr>
        <w:t>entr</w:t>
      </w:r>
      <w:r w:rsidR="006F5705" w:rsidRPr="006E5851">
        <w:rPr>
          <w:spacing w:val="-1"/>
          <w:lang w:val="fr-CA"/>
        </w:rPr>
        <w:t>ée</w:t>
      </w:r>
      <w:r w:rsidR="00532D1F" w:rsidRPr="006E5851">
        <w:rPr>
          <w:spacing w:val="-1"/>
          <w:lang w:val="fr-CA"/>
        </w:rPr>
        <w:t>;</w:t>
      </w:r>
    </w:p>
    <w:p w14:paraId="61DED628" w14:textId="480FA493" w:rsidR="00532D1F" w:rsidRPr="0077047B" w:rsidRDefault="00532D1F" w:rsidP="00667FE1">
      <w:pPr>
        <w:widowControl w:val="0"/>
        <w:numPr>
          <w:ilvl w:val="0"/>
          <w:numId w:val="9"/>
        </w:numPr>
        <w:kinsoku w:val="0"/>
        <w:overflowPunct w:val="0"/>
        <w:spacing w:before="44" w:line="360" w:lineRule="auto"/>
        <w:ind w:right="288"/>
        <w:textAlignment w:val="baseline"/>
        <w:rPr>
          <w:lang w:val="fr-CA"/>
        </w:rPr>
      </w:pPr>
      <w:r w:rsidRPr="0077047B">
        <w:rPr>
          <w:lang w:val="fr-CA"/>
        </w:rPr>
        <w:t>a</w:t>
      </w:r>
      <w:r w:rsidR="006F5705" w:rsidRPr="0077047B">
        <w:rPr>
          <w:lang w:val="fr-CA"/>
        </w:rPr>
        <w:t xml:space="preserve">u moins </w:t>
      </w:r>
      <w:r w:rsidRPr="0077047B">
        <w:rPr>
          <w:lang w:val="fr-CA"/>
        </w:rPr>
        <w:t>24</w:t>
      </w:r>
      <w:r w:rsidR="006F5705" w:rsidRPr="0077047B">
        <w:rPr>
          <w:lang w:val="fr-CA"/>
        </w:rPr>
        <w:t> heures</w:t>
      </w:r>
      <w:r w:rsidRPr="0077047B">
        <w:rPr>
          <w:lang w:val="fr-CA"/>
        </w:rPr>
        <w:t xml:space="preserve"> (</w:t>
      </w:r>
      <w:r w:rsidR="006F5705" w:rsidRPr="0077047B">
        <w:rPr>
          <w:lang w:val="fr-CA"/>
        </w:rPr>
        <w:t>et pas plus de sept jours</w:t>
      </w:r>
      <w:r w:rsidRPr="0077047B">
        <w:rPr>
          <w:lang w:val="fr-CA"/>
        </w:rPr>
        <w:t xml:space="preserve">) </w:t>
      </w:r>
      <w:r w:rsidR="006F5705" w:rsidRPr="0077047B">
        <w:rPr>
          <w:lang w:val="fr-CA"/>
        </w:rPr>
        <w:t>avant</w:t>
      </w:r>
      <w:r w:rsidR="006F5705" w:rsidRPr="0077047B">
        <w:rPr>
          <w:spacing w:val="-1"/>
          <w:lang w:val="fr-CA"/>
        </w:rPr>
        <w:t xml:space="preserve"> l’entrée</w:t>
      </w:r>
      <w:r w:rsidR="00862BDB" w:rsidRPr="0077047B">
        <w:rPr>
          <w:spacing w:val="-1"/>
          <w:lang w:val="fr-CA"/>
        </w:rPr>
        <w:t>,</w:t>
      </w:r>
      <w:r w:rsidR="006F5705" w:rsidRPr="0077047B">
        <w:rPr>
          <w:spacing w:val="-1"/>
          <w:lang w:val="fr-CA"/>
        </w:rPr>
        <w:t xml:space="preserve"> le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6F5705" w:rsidRPr="0077047B">
        <w:rPr>
          <w:lang w:val="fr-CA"/>
        </w:rPr>
        <w:t>présente au</w:t>
      </w:r>
      <w:r w:rsidR="00093CA6" w:rsidRPr="0077047B">
        <w:rPr>
          <w:lang w:val="fr-CA"/>
        </w:rPr>
        <w:t xml:space="preserve"> locataire </w:t>
      </w:r>
      <w:r w:rsidR="006F5705" w:rsidRPr="0077047B">
        <w:rPr>
          <w:lang w:val="fr-CA"/>
        </w:rPr>
        <w:t>un avis écrit précisant la date et l’heure</w:t>
      </w:r>
      <w:r w:rsidRPr="0077047B">
        <w:rPr>
          <w:lang w:val="fr-CA"/>
        </w:rPr>
        <w:t xml:space="preserve"> </w:t>
      </w:r>
      <w:r w:rsidR="0007539F" w:rsidRPr="0077047B">
        <w:rPr>
          <w:lang w:val="fr-CA"/>
        </w:rPr>
        <w:t xml:space="preserve">de </w:t>
      </w:r>
      <w:r w:rsidR="0007539F" w:rsidRPr="0077047B">
        <w:rPr>
          <w:spacing w:val="-1"/>
          <w:lang w:val="fr-CA"/>
        </w:rPr>
        <w:t>l’entrée,</w:t>
      </w:r>
      <w:r w:rsidRPr="0077047B">
        <w:rPr>
          <w:lang w:val="fr-CA"/>
        </w:rPr>
        <w:t xml:space="preserve"> </w:t>
      </w:r>
      <w:r w:rsidR="0007539F" w:rsidRPr="0077047B">
        <w:rPr>
          <w:lang w:val="fr-CA"/>
        </w:rPr>
        <w:t>ainsi qu’un motif</w:t>
      </w:r>
      <w:r w:rsidRPr="0077047B">
        <w:rPr>
          <w:lang w:val="fr-CA"/>
        </w:rPr>
        <w:t xml:space="preserve"> r</w:t>
      </w:r>
      <w:r w:rsidR="0007539F" w:rsidRPr="0077047B">
        <w:rPr>
          <w:lang w:val="fr-CA"/>
        </w:rPr>
        <w:t>aison</w:t>
      </w:r>
      <w:r w:rsidRPr="0077047B">
        <w:rPr>
          <w:lang w:val="fr-CA"/>
        </w:rPr>
        <w:t>nable</w:t>
      </w:r>
      <w:r w:rsidR="00862BDB" w:rsidRPr="0077047B">
        <w:rPr>
          <w:lang w:val="fr-CA"/>
        </w:rPr>
        <w:t xml:space="preserve"> la</w:t>
      </w:r>
      <w:r w:rsidRPr="0077047B">
        <w:rPr>
          <w:lang w:val="fr-CA"/>
        </w:rPr>
        <w:t xml:space="preserve"> </w:t>
      </w:r>
      <w:r w:rsidR="0007539F" w:rsidRPr="0077047B">
        <w:rPr>
          <w:lang w:val="fr-CA"/>
        </w:rPr>
        <w:t>justifiant</w:t>
      </w:r>
      <w:r w:rsidRPr="0077047B">
        <w:rPr>
          <w:lang w:val="fr-CA"/>
        </w:rPr>
        <w:t>;</w:t>
      </w:r>
    </w:p>
    <w:p w14:paraId="3CCAAD73" w14:textId="21CE2E53" w:rsidR="00532D1F" w:rsidRPr="0077047B" w:rsidRDefault="0007539F" w:rsidP="00667FE1">
      <w:pPr>
        <w:widowControl w:val="0"/>
        <w:numPr>
          <w:ilvl w:val="0"/>
          <w:numId w:val="9"/>
        </w:numPr>
        <w:kinsoku w:val="0"/>
        <w:overflowPunct w:val="0"/>
        <w:spacing w:before="39" w:line="360" w:lineRule="auto"/>
        <w:textAlignment w:val="baseline"/>
        <w:rPr>
          <w:lang w:val="fr-CA"/>
        </w:rPr>
      </w:pPr>
      <w:r w:rsidRPr="0077047B">
        <w:rPr>
          <w:lang w:val="fr-CA"/>
        </w:rPr>
        <w:t>l</w:t>
      </w:r>
      <w:r w:rsidR="00532D1F"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ent</w:t>
      </w:r>
      <w:r w:rsidR="00EA5DC0" w:rsidRPr="0077047B">
        <w:rPr>
          <w:lang w:val="fr-CA"/>
        </w:rPr>
        <w:t>re dans l’</w:t>
      </w:r>
      <w:r w:rsidR="00532D1F" w:rsidRPr="0077047B">
        <w:rPr>
          <w:lang w:val="fr-CA"/>
        </w:rPr>
        <w:t>unit</w:t>
      </w:r>
      <w:r w:rsidR="00EA5DC0" w:rsidRPr="0077047B">
        <w:rPr>
          <w:lang w:val="fr-CA"/>
        </w:rPr>
        <w:t>é</w:t>
      </w:r>
      <w:r w:rsidR="00532D1F" w:rsidRPr="0077047B">
        <w:rPr>
          <w:lang w:val="fr-CA"/>
        </w:rPr>
        <w:t xml:space="preserve"> </w:t>
      </w:r>
      <w:r w:rsidR="00EA5DC0" w:rsidRPr="0077047B">
        <w:rPr>
          <w:lang w:val="fr-CA"/>
        </w:rPr>
        <w:t>pour offrir des</w:t>
      </w:r>
      <w:r w:rsidR="00532D1F" w:rsidRPr="0077047B">
        <w:rPr>
          <w:lang w:val="fr-CA"/>
        </w:rPr>
        <w:t xml:space="preserve"> services</w:t>
      </w:r>
      <w:r w:rsidR="00EA5DC0" w:rsidRPr="0077047B">
        <w:rPr>
          <w:lang w:val="fr-CA"/>
        </w:rPr>
        <w:t xml:space="preserve"> d’entretien ménager ou autres</w:t>
      </w:r>
      <w:r w:rsidR="00532D1F" w:rsidRPr="0077047B">
        <w:rPr>
          <w:lang w:val="fr-CA"/>
        </w:rPr>
        <w:t xml:space="preserve"> </w:t>
      </w:r>
      <w:r w:rsidR="00EA5DC0" w:rsidRPr="0077047B">
        <w:rPr>
          <w:lang w:val="fr-CA"/>
        </w:rPr>
        <w:t>en vertu d’une convention écrite avec le</w:t>
      </w:r>
      <w:r w:rsidR="00532D1F"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>;</w:t>
      </w:r>
    </w:p>
    <w:p w14:paraId="466CE45A" w14:textId="3DE60D7A" w:rsidR="00532D1F" w:rsidRPr="0077047B" w:rsidRDefault="00EA5DC0" w:rsidP="00667FE1">
      <w:pPr>
        <w:widowControl w:val="0"/>
        <w:numPr>
          <w:ilvl w:val="0"/>
          <w:numId w:val="9"/>
        </w:numPr>
        <w:kinsoku w:val="0"/>
        <w:overflowPunct w:val="0"/>
        <w:spacing w:before="39" w:line="360" w:lineRule="auto"/>
        <w:textAlignment w:val="baseline"/>
        <w:rPr>
          <w:lang w:val="fr-CA"/>
        </w:rPr>
      </w:pPr>
      <w:r w:rsidRPr="0077047B">
        <w:rPr>
          <w:lang w:val="fr-CA"/>
        </w:rPr>
        <w:t>l</w:t>
      </w:r>
      <w:r w:rsidR="00532D1F"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détient une ordon</w:t>
      </w:r>
      <w:r w:rsidR="0077047B">
        <w:rPr>
          <w:lang w:val="fr-CA"/>
        </w:rPr>
        <w:t>nan</w:t>
      </w:r>
      <w:r w:rsidRPr="0077047B">
        <w:rPr>
          <w:lang w:val="fr-CA"/>
        </w:rPr>
        <w:t xml:space="preserve">ce </w:t>
      </w:r>
      <w:r w:rsidR="007B3CD7">
        <w:rPr>
          <w:lang w:val="fr-CA"/>
        </w:rPr>
        <w:t>du Bureau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qui</w:t>
      </w:r>
      <w:r w:rsidR="00532D1F" w:rsidRPr="0077047B">
        <w:rPr>
          <w:lang w:val="fr-CA"/>
        </w:rPr>
        <w:t xml:space="preserve"> au</w:t>
      </w:r>
      <w:r w:rsidRPr="0077047B">
        <w:rPr>
          <w:lang w:val="fr-CA"/>
        </w:rPr>
        <w:t>torise l’entrée</w:t>
      </w:r>
      <w:r w:rsidR="00532D1F" w:rsidRPr="0077047B">
        <w:rPr>
          <w:lang w:val="fr-CA"/>
        </w:rPr>
        <w:t>;</w:t>
      </w:r>
    </w:p>
    <w:p w14:paraId="5A8126C9" w14:textId="5BD322FD" w:rsidR="00532D1F" w:rsidRPr="0077047B" w:rsidRDefault="00093CA6" w:rsidP="00667FE1">
      <w:pPr>
        <w:widowControl w:val="0"/>
        <w:numPr>
          <w:ilvl w:val="0"/>
          <w:numId w:val="9"/>
        </w:numPr>
        <w:kinsoku w:val="0"/>
        <w:overflowPunct w:val="0"/>
        <w:spacing w:before="42" w:line="360" w:lineRule="auto"/>
        <w:textAlignment w:val="baseline"/>
        <w:rPr>
          <w:spacing w:val="-1"/>
          <w:lang w:val="fr-CA"/>
        </w:rPr>
      </w:pPr>
      <w:r w:rsidRPr="0077047B">
        <w:rPr>
          <w:spacing w:val="-1"/>
          <w:lang w:val="fr-CA"/>
        </w:rPr>
        <w:t xml:space="preserve">le locataire </w:t>
      </w:r>
      <w:r w:rsidR="00EA5DC0" w:rsidRPr="0077047B">
        <w:rPr>
          <w:spacing w:val="-1"/>
          <w:lang w:val="fr-CA"/>
        </w:rPr>
        <w:t>semble avoir</w:t>
      </w:r>
      <w:r w:rsidR="00532D1F" w:rsidRPr="0077047B">
        <w:rPr>
          <w:spacing w:val="-1"/>
          <w:lang w:val="fr-CA"/>
        </w:rPr>
        <w:t xml:space="preserve"> abando</w:t>
      </w:r>
      <w:r w:rsidR="00EA5DC0" w:rsidRPr="0077047B">
        <w:rPr>
          <w:spacing w:val="-1"/>
          <w:lang w:val="fr-CA"/>
        </w:rPr>
        <w:t xml:space="preserve">nné </w:t>
      </w:r>
      <w:r w:rsidR="00A74087" w:rsidRPr="0077047B">
        <w:rPr>
          <w:spacing w:val="-1"/>
          <w:lang w:val="fr-CA"/>
        </w:rPr>
        <w:t>l’unité locative</w:t>
      </w:r>
      <w:r w:rsidR="00532D1F" w:rsidRPr="0077047B">
        <w:rPr>
          <w:spacing w:val="-1"/>
          <w:lang w:val="fr-CA"/>
        </w:rPr>
        <w:t>;</w:t>
      </w:r>
    </w:p>
    <w:p w14:paraId="27B9E1E9" w14:textId="68EDF583" w:rsidR="00532D1F" w:rsidRPr="0077047B" w:rsidRDefault="00EA5DC0" w:rsidP="00667FE1">
      <w:pPr>
        <w:widowControl w:val="0"/>
        <w:numPr>
          <w:ilvl w:val="0"/>
          <w:numId w:val="9"/>
        </w:numPr>
        <w:kinsoku w:val="0"/>
        <w:overflowPunct w:val="0"/>
        <w:spacing w:before="37" w:line="360" w:lineRule="auto"/>
        <w:textAlignment w:val="baseline"/>
        <w:rPr>
          <w:spacing w:val="-1"/>
          <w:lang w:val="fr-CA"/>
        </w:rPr>
      </w:pPr>
      <w:r w:rsidRPr="0077047B">
        <w:rPr>
          <w:spacing w:val="-1"/>
          <w:lang w:val="fr-CA"/>
        </w:rPr>
        <w:t>il s’agit d’un cas d’urgence</w:t>
      </w:r>
      <w:r w:rsidR="00532D1F" w:rsidRPr="0077047B">
        <w:rPr>
          <w:spacing w:val="-1"/>
          <w:lang w:val="fr-CA"/>
        </w:rPr>
        <w:t xml:space="preserve"> </w:t>
      </w:r>
      <w:r w:rsidRPr="0077047B">
        <w:rPr>
          <w:spacing w:val="-1"/>
          <w:lang w:val="fr-CA"/>
        </w:rPr>
        <w:t xml:space="preserve">et le </w:t>
      </w:r>
      <w:r w:rsidR="000B555E">
        <w:rPr>
          <w:spacing w:val="-1"/>
          <w:lang w:val="fr-CA"/>
        </w:rPr>
        <w:t>propriétaire</w:t>
      </w:r>
      <w:r w:rsidRPr="0077047B">
        <w:rPr>
          <w:spacing w:val="-1"/>
          <w:lang w:val="fr-CA"/>
        </w:rPr>
        <w:t xml:space="preserve"> doit entrer</w:t>
      </w:r>
      <w:r w:rsidR="00532D1F" w:rsidRPr="0077047B">
        <w:rPr>
          <w:spacing w:val="-1"/>
          <w:lang w:val="fr-CA"/>
        </w:rPr>
        <w:t xml:space="preserve"> </w:t>
      </w:r>
      <w:r w:rsidRPr="0077047B">
        <w:rPr>
          <w:spacing w:val="-1"/>
          <w:lang w:val="fr-CA"/>
        </w:rPr>
        <w:t>afin de</w:t>
      </w:r>
      <w:r w:rsidR="00532D1F" w:rsidRPr="0077047B">
        <w:rPr>
          <w:spacing w:val="-1"/>
          <w:lang w:val="fr-CA"/>
        </w:rPr>
        <w:t xml:space="preserve"> prot</w:t>
      </w:r>
      <w:r w:rsidRPr="0077047B">
        <w:rPr>
          <w:spacing w:val="-1"/>
          <w:lang w:val="fr-CA"/>
        </w:rPr>
        <w:t>éger la vie ou le bien</w:t>
      </w:r>
      <w:r w:rsidR="00532D1F" w:rsidRPr="0077047B">
        <w:rPr>
          <w:spacing w:val="-1"/>
          <w:lang w:val="fr-CA"/>
        </w:rPr>
        <w:t>.</w:t>
      </w:r>
    </w:p>
    <w:p w14:paraId="211C68E9" w14:textId="6FA0F45E" w:rsidR="00532D1F" w:rsidRPr="0077047B" w:rsidRDefault="00862BDB" w:rsidP="00667FE1">
      <w:pPr>
        <w:widowControl w:val="0"/>
        <w:numPr>
          <w:ilvl w:val="0"/>
          <w:numId w:val="10"/>
        </w:numPr>
        <w:kinsoku w:val="0"/>
        <w:overflowPunct w:val="0"/>
        <w:spacing w:before="42" w:line="360" w:lineRule="auto"/>
        <w:ind w:right="360"/>
        <w:textAlignment w:val="baseline"/>
        <w:rPr>
          <w:lang w:val="fr-CA"/>
        </w:rPr>
      </w:pPr>
      <w:r w:rsidRPr="0077047B">
        <w:rPr>
          <w:lang w:val="fr-CA"/>
        </w:rPr>
        <w:t>Dans l</w:t>
      </w:r>
      <w:r w:rsidR="00EA5DC0" w:rsidRPr="0077047B">
        <w:rPr>
          <w:lang w:val="fr-CA"/>
        </w:rPr>
        <w:t>’avis</w:t>
      </w:r>
      <w:r w:rsidRPr="0077047B">
        <w:rPr>
          <w:lang w:val="fr-CA"/>
        </w:rPr>
        <w:t xml:space="preserve"> qu’il</w:t>
      </w:r>
      <w:r w:rsidR="00EA5DC0" w:rsidRPr="0077047B">
        <w:rPr>
          <w:lang w:val="fr-CA"/>
        </w:rPr>
        <w:t xml:space="preserve"> présent</w:t>
      </w:r>
      <w:r w:rsidRPr="0077047B">
        <w:rPr>
          <w:lang w:val="fr-CA"/>
        </w:rPr>
        <w:t xml:space="preserve">e, </w:t>
      </w:r>
      <w:r w:rsidR="00EA5DC0" w:rsidRPr="0077047B">
        <w:rPr>
          <w:lang w:val="fr-CA"/>
        </w:rPr>
        <w:t>le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="004E6988" w:rsidRPr="0077047B">
        <w:rPr>
          <w:lang w:val="fr-CA"/>
        </w:rPr>
        <w:t>doit</w:t>
      </w:r>
      <w:r w:rsidR="00532D1F" w:rsidRPr="0077047B">
        <w:rPr>
          <w:lang w:val="fr-CA"/>
        </w:rPr>
        <w:t xml:space="preserve"> </w:t>
      </w:r>
      <w:r w:rsidR="00E73482">
        <w:rPr>
          <w:lang w:val="fr-CA"/>
        </w:rPr>
        <w:t>indiquer</w:t>
      </w:r>
      <w:r w:rsidR="00884EE4">
        <w:rPr>
          <w:lang w:val="fr-CA"/>
        </w:rPr>
        <w:t xml:space="preserve"> </w:t>
      </w:r>
      <w:r w:rsidR="00EA5DC0" w:rsidRPr="0077047B">
        <w:rPr>
          <w:lang w:val="fr-CA"/>
        </w:rPr>
        <w:t>une</w:t>
      </w:r>
      <w:r w:rsidR="00532D1F" w:rsidRPr="0077047B">
        <w:rPr>
          <w:lang w:val="fr-CA"/>
        </w:rPr>
        <w:t xml:space="preserve"> </w:t>
      </w:r>
      <w:r w:rsidR="00EA5DC0" w:rsidRPr="0077047B">
        <w:rPr>
          <w:lang w:val="fr-CA"/>
        </w:rPr>
        <w:t>période</w:t>
      </w:r>
      <w:r w:rsidR="00532D1F" w:rsidRPr="0077047B">
        <w:rPr>
          <w:lang w:val="fr-CA"/>
        </w:rPr>
        <w:t xml:space="preserve"> maxim</w:t>
      </w:r>
      <w:r w:rsidR="00EA5DC0" w:rsidRPr="0077047B">
        <w:rPr>
          <w:lang w:val="fr-CA"/>
        </w:rPr>
        <w:t>ale de quatre heures au cours de laquelle il entrera dans</w:t>
      </w:r>
      <w:r w:rsidR="00532D1F" w:rsidRPr="0077047B">
        <w:rPr>
          <w:lang w:val="fr-CA"/>
        </w:rPr>
        <w:t xml:space="preserve"> </w:t>
      </w:r>
      <w:r w:rsidR="00A74087" w:rsidRPr="0077047B">
        <w:rPr>
          <w:lang w:val="fr-CA"/>
        </w:rPr>
        <w:t>l’unité locative</w:t>
      </w:r>
      <w:r w:rsidR="00532D1F" w:rsidRPr="0077047B">
        <w:rPr>
          <w:lang w:val="fr-CA"/>
        </w:rPr>
        <w:t>.</w:t>
      </w:r>
    </w:p>
    <w:p w14:paraId="59F16E23" w14:textId="39468187" w:rsidR="00532D1F" w:rsidRPr="0077047B" w:rsidRDefault="009930E6" w:rsidP="00667FE1">
      <w:pPr>
        <w:widowControl w:val="0"/>
        <w:numPr>
          <w:ilvl w:val="0"/>
          <w:numId w:val="10"/>
        </w:numPr>
        <w:kinsoku w:val="0"/>
        <w:overflowPunct w:val="0"/>
        <w:spacing w:before="45" w:line="360" w:lineRule="auto"/>
        <w:ind w:right="864"/>
        <w:textAlignment w:val="baseline"/>
        <w:rPr>
          <w:lang w:val="fr-CA"/>
        </w:rPr>
      </w:pPr>
      <w:r w:rsidRPr="0077047B">
        <w:rPr>
          <w:lang w:val="fr-CA"/>
        </w:rPr>
        <w:t>Si un</w:t>
      </w:r>
      <w:r w:rsidR="00532D1F"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a présenté un avis d</w:t>
      </w:r>
      <w:r w:rsidR="00821770">
        <w:rPr>
          <w:lang w:val="fr-CA"/>
        </w:rPr>
        <w:t>’intention de mettre fin à la location</w:t>
      </w:r>
      <w:r w:rsidR="00532D1F" w:rsidRPr="0077047B">
        <w:rPr>
          <w:lang w:val="fr-CA"/>
        </w:rPr>
        <w:t xml:space="preserve">, </w:t>
      </w:r>
      <w:r w:rsidRPr="0077047B">
        <w:rPr>
          <w:lang w:val="fr-CA"/>
        </w:rPr>
        <w:t>l</w:t>
      </w:r>
      <w:r w:rsidR="00532D1F"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peut entrer dans</w:t>
      </w:r>
      <w:r w:rsidR="00532D1F" w:rsidRPr="0077047B">
        <w:rPr>
          <w:lang w:val="fr-CA"/>
        </w:rPr>
        <w:t xml:space="preserve"> </w:t>
      </w:r>
      <w:r w:rsidR="00A74087" w:rsidRPr="0077047B">
        <w:rPr>
          <w:lang w:val="fr-CA"/>
        </w:rPr>
        <w:t>l’unité locative</w:t>
      </w:r>
      <w:r w:rsidR="00532D1F" w:rsidRPr="0077047B">
        <w:rPr>
          <w:lang w:val="fr-CA"/>
        </w:rPr>
        <w:t xml:space="preserve"> </w:t>
      </w:r>
      <w:r w:rsidR="00862BDB" w:rsidRPr="0077047B">
        <w:rPr>
          <w:lang w:val="fr-CA"/>
        </w:rPr>
        <w:t>pour</w:t>
      </w:r>
      <w:r w:rsidRPr="0077047B">
        <w:rPr>
          <w:lang w:val="fr-CA"/>
        </w:rPr>
        <w:t xml:space="preserve"> la montrer à d’éventuels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 xml:space="preserve">s, </w:t>
      </w:r>
      <w:r w:rsidR="00D548E5" w:rsidRPr="0077047B">
        <w:rPr>
          <w:lang w:val="fr-CA"/>
        </w:rPr>
        <w:t>mais uniquement en conformité avec l’article </w:t>
      </w:r>
      <w:r w:rsidR="00532D1F" w:rsidRPr="0077047B">
        <w:rPr>
          <w:lang w:val="fr-CA"/>
        </w:rPr>
        <w:t xml:space="preserve">10 </w:t>
      </w:r>
      <w:r w:rsidR="00D548E5" w:rsidRPr="0077047B">
        <w:rPr>
          <w:lang w:val="fr-CA"/>
        </w:rPr>
        <w:t>des présentes</w:t>
      </w:r>
      <w:r w:rsidR="00532D1F" w:rsidRPr="0077047B">
        <w:rPr>
          <w:lang w:val="fr-CA"/>
        </w:rPr>
        <w:t xml:space="preserve"> </w:t>
      </w:r>
      <w:r w:rsidR="00CC11C8" w:rsidRPr="0077047B">
        <w:rPr>
          <w:lang w:val="fr-CA"/>
        </w:rPr>
        <w:t>conditions générales</w:t>
      </w:r>
      <w:r w:rsidR="00532D1F" w:rsidRPr="0077047B">
        <w:rPr>
          <w:lang w:val="fr-CA"/>
        </w:rPr>
        <w:t>.</w:t>
      </w:r>
    </w:p>
    <w:p w14:paraId="1E1B1719" w14:textId="3F7FA7B8" w:rsidR="00532D1F" w:rsidRPr="0077047B" w:rsidRDefault="00862BDB" w:rsidP="00667FE1">
      <w:pPr>
        <w:widowControl w:val="0"/>
        <w:numPr>
          <w:ilvl w:val="0"/>
          <w:numId w:val="10"/>
        </w:numPr>
        <w:kinsoku w:val="0"/>
        <w:overflowPunct w:val="0"/>
        <w:spacing w:before="42" w:line="360" w:lineRule="auto"/>
        <w:ind w:right="216"/>
        <w:textAlignment w:val="baseline"/>
        <w:rPr>
          <w:lang w:val="fr-CA"/>
        </w:rPr>
      </w:pPr>
      <w:r w:rsidRPr="0077047B">
        <w:rPr>
          <w:lang w:val="fr-CA"/>
        </w:rPr>
        <w:t>Un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 xml:space="preserve">ne doit pas entrer dans </w:t>
      </w:r>
      <w:r w:rsidR="00A74087" w:rsidRPr="0077047B">
        <w:rPr>
          <w:lang w:val="fr-CA"/>
        </w:rPr>
        <w:t>l’unité locative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 xml:space="preserve">pour la montrer à </w:t>
      </w:r>
      <w:r w:rsidR="00E73482">
        <w:rPr>
          <w:lang w:val="fr-CA"/>
        </w:rPr>
        <w:t xml:space="preserve">un éventuel acheteur </w:t>
      </w:r>
      <w:r w:rsidRPr="0077047B">
        <w:rPr>
          <w:lang w:val="fr-CA"/>
        </w:rPr>
        <w:t>sans avoir d’abord présenté au</w:t>
      </w:r>
      <w:r w:rsidR="00093CA6" w:rsidRPr="0077047B">
        <w:rPr>
          <w:lang w:val="fr-CA"/>
        </w:rPr>
        <w:t xml:space="preserve"> locataire</w:t>
      </w:r>
      <w:r w:rsidRPr="0077047B">
        <w:rPr>
          <w:lang w:val="fr-CA"/>
        </w:rPr>
        <w:t xml:space="preserve"> un préavis de</w:t>
      </w:r>
      <w:r w:rsidR="00093CA6" w:rsidRPr="0077047B">
        <w:rPr>
          <w:lang w:val="fr-CA"/>
        </w:rPr>
        <w:t xml:space="preserve"> </w:t>
      </w:r>
      <w:r w:rsidR="00532D1F" w:rsidRPr="0077047B">
        <w:rPr>
          <w:lang w:val="fr-CA"/>
        </w:rPr>
        <w:t>24</w:t>
      </w:r>
      <w:r w:rsidRPr="0077047B">
        <w:rPr>
          <w:lang w:val="fr-CA"/>
        </w:rPr>
        <w:t> </w:t>
      </w:r>
      <w:r w:rsidR="00532D1F" w:rsidRPr="0077047B">
        <w:rPr>
          <w:lang w:val="fr-CA"/>
        </w:rPr>
        <w:t>h</w:t>
      </w:r>
      <w:r w:rsidRPr="0077047B">
        <w:rPr>
          <w:lang w:val="fr-CA"/>
        </w:rPr>
        <w:t>eures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ou avoir obtenu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son</w:t>
      </w:r>
      <w:r w:rsidR="00532D1F" w:rsidRPr="0077047B">
        <w:rPr>
          <w:lang w:val="fr-CA"/>
        </w:rPr>
        <w:t xml:space="preserve"> consen</w:t>
      </w:r>
      <w:r w:rsidRPr="0077047B">
        <w:rPr>
          <w:lang w:val="fr-CA"/>
        </w:rPr>
        <w:t>tement</w:t>
      </w:r>
      <w:r w:rsidR="00532D1F" w:rsidRPr="0077047B">
        <w:rPr>
          <w:lang w:val="fr-CA"/>
        </w:rPr>
        <w:t>.</w:t>
      </w:r>
    </w:p>
    <w:p w14:paraId="1051E085" w14:textId="48662C09" w:rsidR="00532D1F" w:rsidRPr="0077047B" w:rsidRDefault="00862BDB" w:rsidP="00667FE1">
      <w:pPr>
        <w:widowControl w:val="0"/>
        <w:numPr>
          <w:ilvl w:val="0"/>
          <w:numId w:val="10"/>
        </w:numPr>
        <w:kinsoku w:val="0"/>
        <w:overflowPunct w:val="0"/>
        <w:spacing w:before="44" w:line="360" w:lineRule="auto"/>
        <w:ind w:right="288"/>
        <w:textAlignment w:val="baseline"/>
        <w:rPr>
          <w:lang w:val="fr-CA"/>
        </w:rPr>
      </w:pPr>
      <w:r w:rsidRPr="0077047B">
        <w:rPr>
          <w:lang w:val="fr-CA"/>
        </w:rPr>
        <w:t xml:space="preserve">Un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ne </w:t>
      </w:r>
      <w:r w:rsidR="0097792F">
        <w:rPr>
          <w:lang w:val="fr-CA"/>
        </w:rPr>
        <w:t>peu</w:t>
      </w:r>
      <w:r w:rsidRPr="0077047B">
        <w:rPr>
          <w:lang w:val="fr-CA"/>
        </w:rPr>
        <w:t>t entrer</w:t>
      </w:r>
      <w:r w:rsidR="005C594A">
        <w:rPr>
          <w:lang w:val="fr-CA"/>
        </w:rPr>
        <w:t xml:space="preserve"> </w:t>
      </w:r>
      <w:r w:rsidR="005C594A" w:rsidRPr="0077047B">
        <w:rPr>
          <w:lang w:val="fr-CA"/>
        </w:rPr>
        <w:t>dans l’unité locative</w:t>
      </w:r>
      <w:r w:rsidRPr="0077047B">
        <w:rPr>
          <w:lang w:val="fr-CA"/>
        </w:rPr>
        <w:t xml:space="preserve"> qu’</w:t>
      </w:r>
      <w:r w:rsidR="0097792F">
        <w:rPr>
          <w:lang w:val="fr-CA"/>
        </w:rPr>
        <w:t>entre </w:t>
      </w:r>
      <w:r w:rsidR="00532D1F" w:rsidRPr="0077047B">
        <w:rPr>
          <w:lang w:val="fr-CA"/>
        </w:rPr>
        <w:t>8</w:t>
      </w:r>
      <w:r w:rsidRPr="0077047B">
        <w:rPr>
          <w:lang w:val="fr-CA"/>
        </w:rPr>
        <w:t xml:space="preserve"> h </w:t>
      </w:r>
      <w:r w:rsidR="0097792F">
        <w:rPr>
          <w:lang w:val="fr-CA"/>
        </w:rPr>
        <w:t>et</w:t>
      </w:r>
      <w:r w:rsidRPr="0077047B">
        <w:rPr>
          <w:lang w:val="fr-CA"/>
        </w:rPr>
        <w:t xml:space="preserve"> 20 h</w:t>
      </w:r>
      <w:r w:rsidR="0097792F">
        <w:rPr>
          <w:lang w:val="fr-CA"/>
        </w:rPr>
        <w:t>,</w:t>
      </w:r>
      <w:r w:rsidRPr="0077047B">
        <w:rPr>
          <w:lang w:val="fr-CA"/>
        </w:rPr>
        <w:t xml:space="preserve"> un jour autre qu’un dimanche ou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un jour de culte pour le</w:t>
      </w:r>
      <w:r w:rsidR="00532D1F"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 xml:space="preserve">, </w:t>
      </w:r>
      <w:r w:rsidRPr="0077047B">
        <w:rPr>
          <w:lang w:val="fr-CA"/>
        </w:rPr>
        <w:t xml:space="preserve">à moins que </w:t>
      </w:r>
      <w:r w:rsidR="00E73482">
        <w:rPr>
          <w:lang w:val="fr-CA"/>
        </w:rPr>
        <w:t>ce dernier</w:t>
      </w:r>
      <w:r w:rsidRPr="0077047B">
        <w:rPr>
          <w:lang w:val="fr-CA"/>
        </w:rPr>
        <w:t xml:space="preserve"> n’en convienne autrement</w:t>
      </w:r>
      <w:r w:rsidR="00532D1F" w:rsidRPr="0077047B">
        <w:rPr>
          <w:lang w:val="fr-CA"/>
        </w:rPr>
        <w:t>.</w:t>
      </w:r>
    </w:p>
    <w:p w14:paraId="301EF7E7" w14:textId="2FDC0D7A" w:rsidR="00532D1F" w:rsidRPr="0077047B" w:rsidRDefault="000B67AA" w:rsidP="00667FE1">
      <w:pPr>
        <w:kinsoku w:val="0"/>
        <w:overflowPunct w:val="0"/>
        <w:spacing w:before="118" w:line="360" w:lineRule="auto"/>
        <w:ind w:left="72"/>
        <w:textAlignment w:val="baseline"/>
        <w:rPr>
          <w:lang w:val="fr-CA"/>
        </w:rPr>
      </w:pPr>
      <w:r w:rsidRPr="0077047B">
        <w:rPr>
          <w:b/>
          <w:bCs/>
          <w:lang w:val="fr-CA"/>
        </w:rPr>
        <w:t>Avis d’</w:t>
      </w:r>
      <w:r w:rsidR="00532D1F" w:rsidRPr="0077047B">
        <w:rPr>
          <w:b/>
          <w:bCs/>
          <w:lang w:val="fr-CA"/>
        </w:rPr>
        <w:t>ent</w:t>
      </w:r>
      <w:r w:rsidRPr="0077047B">
        <w:rPr>
          <w:b/>
          <w:bCs/>
          <w:lang w:val="fr-CA"/>
        </w:rPr>
        <w:t>rée</w:t>
      </w:r>
      <w:r w:rsidR="00532D1F" w:rsidRPr="0077047B">
        <w:rPr>
          <w:b/>
          <w:bCs/>
          <w:lang w:val="fr-CA"/>
        </w:rPr>
        <w:t xml:space="preserve"> </w:t>
      </w:r>
      <w:r w:rsidRPr="0077047B">
        <w:rPr>
          <w:b/>
          <w:bCs/>
          <w:lang w:val="fr-CA"/>
        </w:rPr>
        <w:t>dans un cas où le</w:t>
      </w:r>
      <w:r w:rsidR="00532D1F" w:rsidRPr="0077047B">
        <w:rPr>
          <w:b/>
          <w:bCs/>
          <w:lang w:val="fr-CA"/>
        </w:rPr>
        <w:t xml:space="preserve"> </w:t>
      </w:r>
      <w:r w:rsidR="00562B3F" w:rsidRPr="0077047B">
        <w:rPr>
          <w:b/>
          <w:bCs/>
          <w:lang w:val="fr-CA"/>
        </w:rPr>
        <w:t>locataire</w:t>
      </w:r>
      <w:r w:rsidR="00532D1F" w:rsidRPr="0077047B">
        <w:rPr>
          <w:b/>
          <w:bCs/>
          <w:lang w:val="fr-CA"/>
        </w:rPr>
        <w:t xml:space="preserve"> </w:t>
      </w:r>
      <w:r w:rsidRPr="0077047B">
        <w:rPr>
          <w:b/>
          <w:bCs/>
          <w:lang w:val="fr-CA"/>
        </w:rPr>
        <w:t>a présenté un avis exprimant son</w:t>
      </w:r>
      <w:r w:rsidR="00532D1F" w:rsidRPr="0077047B">
        <w:rPr>
          <w:b/>
          <w:bCs/>
          <w:lang w:val="fr-CA"/>
        </w:rPr>
        <w:t xml:space="preserve"> intention </w:t>
      </w:r>
      <w:r w:rsidRPr="0077047B">
        <w:rPr>
          <w:b/>
          <w:bCs/>
          <w:lang w:val="fr-CA"/>
        </w:rPr>
        <w:t xml:space="preserve">de </w:t>
      </w:r>
      <w:r w:rsidR="0016237D">
        <w:rPr>
          <w:b/>
          <w:bCs/>
          <w:lang w:val="fr-CA"/>
        </w:rPr>
        <w:t>mettre fin à la location</w:t>
      </w:r>
      <w:r w:rsidR="00532D1F" w:rsidRPr="0077047B">
        <w:rPr>
          <w:b/>
          <w:bCs/>
          <w:lang w:val="fr-CA"/>
        </w:rPr>
        <w:t xml:space="preserve"> </w:t>
      </w:r>
      <w:r w:rsidR="00532D1F" w:rsidRPr="0077047B">
        <w:rPr>
          <w:lang w:val="fr-CA"/>
        </w:rPr>
        <w:t>[</w:t>
      </w:r>
      <w:r w:rsidRPr="0077047B">
        <w:rPr>
          <w:lang w:val="fr-CA"/>
        </w:rPr>
        <w:t>article </w:t>
      </w:r>
      <w:r w:rsidR="00532D1F" w:rsidRPr="0077047B">
        <w:rPr>
          <w:lang w:val="fr-CA"/>
        </w:rPr>
        <w:t>7</w:t>
      </w:r>
      <w:r w:rsidRPr="0077047B">
        <w:rPr>
          <w:lang w:val="fr-CA"/>
        </w:rPr>
        <w:t xml:space="preserve"> </w:t>
      </w:r>
      <w:r w:rsidR="003333F0" w:rsidRPr="0077047B">
        <w:rPr>
          <w:lang w:val="fr-CA"/>
        </w:rPr>
        <w:t xml:space="preserve">du </w:t>
      </w:r>
      <w:r w:rsidR="00322555">
        <w:rPr>
          <w:lang w:val="fr-CA"/>
        </w:rPr>
        <w:t>règlement.]</w:t>
      </w:r>
    </w:p>
    <w:p w14:paraId="2F192B7E" w14:textId="669C10CF" w:rsidR="00532D1F" w:rsidRPr="0077047B" w:rsidRDefault="00532D1F" w:rsidP="00667FE1">
      <w:pPr>
        <w:kinsoku w:val="0"/>
        <w:overflowPunct w:val="0"/>
        <w:spacing w:before="44" w:line="360" w:lineRule="auto"/>
        <w:ind w:left="504" w:right="576"/>
        <w:textAlignment w:val="baseline"/>
        <w:rPr>
          <w:lang w:val="fr-CA"/>
        </w:rPr>
      </w:pPr>
      <w:r w:rsidRPr="0077047B">
        <w:rPr>
          <w:b/>
          <w:bCs/>
          <w:lang w:val="fr-CA"/>
        </w:rPr>
        <w:t>10</w:t>
      </w:r>
      <w:r w:rsidRPr="0077047B">
        <w:rPr>
          <w:bCs/>
          <w:lang w:val="fr-CA"/>
        </w:rPr>
        <w:t>(1)</w:t>
      </w:r>
      <w:r w:rsidRPr="0077047B">
        <w:rPr>
          <w:b/>
          <w:bCs/>
          <w:lang w:val="fr-CA"/>
        </w:rPr>
        <w:t xml:space="preserve"> </w:t>
      </w:r>
      <w:r w:rsidR="000B67AA" w:rsidRPr="0077047B">
        <w:rPr>
          <w:lang w:val="fr-CA"/>
        </w:rPr>
        <w:t>Si un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0B67AA" w:rsidRPr="0077047B">
        <w:rPr>
          <w:lang w:val="fr-CA"/>
        </w:rPr>
        <w:t>a présenté un avis d</w:t>
      </w:r>
      <w:r w:rsidR="0097792F">
        <w:rPr>
          <w:lang w:val="fr-CA"/>
        </w:rPr>
        <w:t>’intention de mettre fin à la location</w:t>
      </w:r>
      <w:r w:rsidRPr="0077047B">
        <w:rPr>
          <w:lang w:val="fr-CA"/>
        </w:rPr>
        <w:t xml:space="preserve">, </w:t>
      </w:r>
      <w:r w:rsidR="000B67AA" w:rsidRPr="0077047B">
        <w:rPr>
          <w:lang w:val="fr-CA"/>
        </w:rPr>
        <w:t>ou si une</w:t>
      </w:r>
      <w:r w:rsidRPr="0077047B">
        <w:rPr>
          <w:lang w:val="fr-CA"/>
        </w:rPr>
        <w:t xml:space="preserve"> </w:t>
      </w:r>
      <w:r w:rsidR="00306482" w:rsidRPr="0077047B">
        <w:rPr>
          <w:lang w:val="fr-CA"/>
        </w:rPr>
        <w:t>location à terme fixe</w:t>
      </w:r>
      <w:r w:rsidR="000B67AA" w:rsidRPr="0077047B">
        <w:rPr>
          <w:lang w:val="fr-CA"/>
        </w:rPr>
        <w:t xml:space="preserve"> prend fin et</w:t>
      </w:r>
      <w:r w:rsidRPr="0077047B">
        <w:rPr>
          <w:lang w:val="fr-CA"/>
        </w:rPr>
        <w:t xml:space="preserve"> </w:t>
      </w:r>
      <w:r w:rsidR="000B67AA" w:rsidRPr="0077047B">
        <w:rPr>
          <w:lang w:val="fr-CA"/>
        </w:rPr>
        <w:t>que les mêmes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0B67AA" w:rsidRPr="0077047B">
        <w:rPr>
          <w:lang w:val="fr-CA"/>
        </w:rPr>
        <w:t>et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6947CE" w:rsidRPr="0077047B">
        <w:rPr>
          <w:lang w:val="fr-CA"/>
        </w:rPr>
        <w:t xml:space="preserve"> ne </w:t>
      </w:r>
      <w:r w:rsidR="0097792F">
        <w:rPr>
          <w:lang w:val="fr-CA"/>
        </w:rPr>
        <w:t>conclu</w:t>
      </w:r>
      <w:r w:rsidR="006947CE" w:rsidRPr="0077047B">
        <w:rPr>
          <w:lang w:val="fr-CA"/>
        </w:rPr>
        <w:t>ent pas une nouvelle convention de location</w:t>
      </w:r>
      <w:r w:rsidRPr="0077047B">
        <w:rPr>
          <w:lang w:val="fr-CA"/>
        </w:rPr>
        <w:t xml:space="preserve">, </w:t>
      </w:r>
      <w:r w:rsidR="006947CE" w:rsidRPr="0077047B">
        <w:rPr>
          <w:lang w:val="fr-CA"/>
        </w:rPr>
        <w:t>l</w:t>
      </w:r>
      <w:r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6947CE" w:rsidRPr="0077047B">
        <w:rPr>
          <w:lang w:val="fr-CA"/>
        </w:rPr>
        <w:t xml:space="preserve">peut entrer dans l’unité locative pour la montrer à d’éventuels locataires, mais </w:t>
      </w:r>
      <w:r w:rsidR="0010172C">
        <w:rPr>
          <w:lang w:val="fr-CA"/>
        </w:rPr>
        <w:t>seulement dans l’une des</w:t>
      </w:r>
      <w:r w:rsidR="005C594A">
        <w:rPr>
          <w:lang w:val="fr-CA"/>
        </w:rPr>
        <w:t xml:space="preserve"> conditions</w:t>
      </w:r>
      <w:r w:rsidR="006947CE" w:rsidRPr="0077047B">
        <w:rPr>
          <w:lang w:val="fr-CA"/>
        </w:rPr>
        <w:t xml:space="preserve"> suivant</w:t>
      </w:r>
      <w:r w:rsidR="005C594A">
        <w:rPr>
          <w:lang w:val="fr-CA"/>
        </w:rPr>
        <w:t>e</w:t>
      </w:r>
      <w:r w:rsidR="006947CE" w:rsidRPr="0077047B">
        <w:rPr>
          <w:lang w:val="fr-CA"/>
        </w:rPr>
        <w:t>s </w:t>
      </w:r>
      <w:r w:rsidRPr="0077047B">
        <w:rPr>
          <w:lang w:val="fr-CA"/>
        </w:rPr>
        <w:t>:</w:t>
      </w:r>
    </w:p>
    <w:p w14:paraId="73A63AB1" w14:textId="7CF64BA4" w:rsidR="00532D1F" w:rsidRPr="0097792F" w:rsidRDefault="00093CA6" w:rsidP="0097792F">
      <w:pPr>
        <w:pStyle w:val="Paragraphedeliste"/>
        <w:widowControl w:val="0"/>
        <w:numPr>
          <w:ilvl w:val="0"/>
          <w:numId w:val="11"/>
        </w:numPr>
        <w:kinsoku w:val="0"/>
        <w:overflowPunct w:val="0"/>
        <w:spacing w:before="40" w:line="360" w:lineRule="auto"/>
        <w:textAlignment w:val="baseline"/>
        <w:rPr>
          <w:spacing w:val="-2"/>
          <w:lang w:val="fr-CA"/>
        </w:rPr>
      </w:pPr>
      <w:r w:rsidRPr="0097792F">
        <w:rPr>
          <w:spacing w:val="-2"/>
          <w:lang w:val="fr-CA"/>
        </w:rPr>
        <w:t xml:space="preserve">le locataire </w:t>
      </w:r>
      <w:r w:rsidR="006947CE" w:rsidRPr="0097792F">
        <w:rPr>
          <w:spacing w:val="-2"/>
          <w:lang w:val="fr-CA"/>
        </w:rPr>
        <w:t>en a donné l’autorisat</w:t>
      </w:r>
      <w:r w:rsidR="00532D1F" w:rsidRPr="0097792F">
        <w:rPr>
          <w:spacing w:val="-2"/>
          <w:lang w:val="fr-CA"/>
        </w:rPr>
        <w:t>ion;</w:t>
      </w:r>
    </w:p>
    <w:p w14:paraId="4B2681CD" w14:textId="15562950" w:rsidR="00532D1F" w:rsidRPr="0077047B" w:rsidRDefault="006947CE" w:rsidP="00667FE1">
      <w:pPr>
        <w:widowControl w:val="0"/>
        <w:numPr>
          <w:ilvl w:val="0"/>
          <w:numId w:val="11"/>
        </w:numPr>
        <w:kinsoku w:val="0"/>
        <w:overflowPunct w:val="0"/>
        <w:spacing w:before="38" w:line="360" w:lineRule="auto"/>
        <w:textAlignment w:val="baseline"/>
        <w:rPr>
          <w:lang w:val="fr-CA"/>
        </w:rPr>
      </w:pPr>
      <w:r w:rsidRPr="0077047B">
        <w:rPr>
          <w:lang w:val="fr-CA"/>
        </w:rPr>
        <w:t>l</w:t>
      </w:r>
      <w:r w:rsidR="00532D1F"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présente un avis</w:t>
      </w:r>
      <w:r w:rsidR="00532D1F" w:rsidRPr="0077047B">
        <w:rPr>
          <w:lang w:val="fr-CA"/>
        </w:rPr>
        <w:t xml:space="preserve"> (</w:t>
      </w:r>
      <w:r w:rsidR="001A0A4B" w:rsidRPr="0077047B">
        <w:rPr>
          <w:lang w:val="fr-CA"/>
        </w:rPr>
        <w:t>que</w:t>
      </w:r>
      <w:r w:rsidR="00532D1F" w:rsidRPr="0077047B">
        <w:rPr>
          <w:lang w:val="fr-CA"/>
        </w:rPr>
        <w:t xml:space="preserve"> </w:t>
      </w:r>
      <w:r w:rsidR="00093CA6" w:rsidRPr="0077047B">
        <w:rPr>
          <w:lang w:val="fr-CA"/>
        </w:rPr>
        <w:t xml:space="preserve">le locataire </w:t>
      </w:r>
      <w:r w:rsidR="0010172C">
        <w:rPr>
          <w:lang w:val="fr-CA"/>
        </w:rPr>
        <w:t>a reçu</w:t>
      </w:r>
      <w:r w:rsidR="00532D1F" w:rsidRPr="0077047B">
        <w:rPr>
          <w:lang w:val="fr-CA"/>
        </w:rPr>
        <w:t>) a</w:t>
      </w:r>
      <w:r w:rsidRPr="0077047B">
        <w:rPr>
          <w:lang w:val="fr-CA"/>
        </w:rPr>
        <w:t>u moins deux heures avant l’entrée;</w:t>
      </w:r>
    </w:p>
    <w:p w14:paraId="1F4E65B9" w14:textId="09C394CB" w:rsidR="00532D1F" w:rsidRPr="0077047B" w:rsidRDefault="006947CE" w:rsidP="00667FE1">
      <w:pPr>
        <w:widowControl w:val="0"/>
        <w:numPr>
          <w:ilvl w:val="0"/>
          <w:numId w:val="11"/>
        </w:numPr>
        <w:kinsoku w:val="0"/>
        <w:overflowPunct w:val="0"/>
        <w:spacing w:before="44" w:line="360" w:lineRule="auto"/>
        <w:ind w:right="144"/>
        <w:textAlignment w:val="baseline"/>
        <w:rPr>
          <w:lang w:val="fr-CA"/>
        </w:rPr>
      </w:pPr>
      <w:r w:rsidRPr="0077047B">
        <w:rPr>
          <w:lang w:val="fr-CA"/>
        </w:rPr>
        <w:t>l</w:t>
      </w:r>
      <w:r w:rsidR="00532D1F"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="001A0A4B" w:rsidRPr="0077047B">
        <w:rPr>
          <w:lang w:val="fr-CA"/>
        </w:rPr>
        <w:t>et</w:t>
      </w:r>
      <w:r w:rsidR="00532D1F" w:rsidRPr="0077047B">
        <w:rPr>
          <w:lang w:val="fr-CA"/>
        </w:rPr>
        <w:t xml:space="preserve"> </w:t>
      </w:r>
      <w:r w:rsidR="00093CA6" w:rsidRPr="0077047B">
        <w:rPr>
          <w:lang w:val="fr-CA"/>
        </w:rPr>
        <w:t xml:space="preserve">le locataire </w:t>
      </w:r>
      <w:r w:rsidR="001A0A4B" w:rsidRPr="0077047B">
        <w:rPr>
          <w:lang w:val="fr-CA"/>
        </w:rPr>
        <w:t>ont convenu par écrit des</w:t>
      </w:r>
      <w:r w:rsidR="00532D1F" w:rsidRPr="0077047B">
        <w:rPr>
          <w:lang w:val="fr-CA"/>
        </w:rPr>
        <w:t xml:space="preserve"> circ</w:t>
      </w:r>
      <w:r w:rsidR="0099750A" w:rsidRPr="0077047B">
        <w:rPr>
          <w:lang w:val="fr-CA"/>
        </w:rPr>
        <w:t>on</w:t>
      </w:r>
      <w:r w:rsidR="00532D1F" w:rsidRPr="0077047B">
        <w:rPr>
          <w:lang w:val="fr-CA"/>
        </w:rPr>
        <w:t xml:space="preserve">stances </w:t>
      </w:r>
      <w:r w:rsidR="0099750A" w:rsidRPr="0077047B">
        <w:rPr>
          <w:lang w:val="fr-CA"/>
        </w:rPr>
        <w:t>dans lesquelles le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="0099750A" w:rsidRPr="0077047B">
        <w:rPr>
          <w:lang w:val="fr-CA"/>
        </w:rPr>
        <w:t>peut entrer dans</w:t>
      </w:r>
      <w:r w:rsidR="00532D1F" w:rsidRPr="0077047B">
        <w:rPr>
          <w:lang w:val="fr-CA"/>
        </w:rPr>
        <w:t xml:space="preserve"> </w:t>
      </w:r>
      <w:r w:rsidR="00A74087" w:rsidRPr="0077047B">
        <w:rPr>
          <w:lang w:val="fr-CA"/>
        </w:rPr>
        <w:t>l’unité locative</w:t>
      </w:r>
      <w:r w:rsidR="00532D1F" w:rsidRPr="0077047B">
        <w:rPr>
          <w:lang w:val="fr-CA"/>
        </w:rPr>
        <w:t>, p</w:t>
      </w:r>
      <w:r w:rsidR="0099750A" w:rsidRPr="0077047B">
        <w:rPr>
          <w:lang w:val="fr-CA"/>
        </w:rPr>
        <w:t xml:space="preserve">ourvu que les conditions soient </w:t>
      </w:r>
      <w:r w:rsidR="00532D1F" w:rsidRPr="0077047B">
        <w:rPr>
          <w:lang w:val="fr-CA"/>
        </w:rPr>
        <w:t>r</w:t>
      </w:r>
      <w:r w:rsidR="0099750A" w:rsidRPr="0077047B">
        <w:rPr>
          <w:lang w:val="fr-CA"/>
        </w:rPr>
        <w:t>aisonn</w:t>
      </w:r>
      <w:r w:rsidR="00532D1F" w:rsidRPr="0077047B">
        <w:rPr>
          <w:lang w:val="fr-CA"/>
        </w:rPr>
        <w:t>able</w:t>
      </w:r>
      <w:r w:rsidR="0099750A" w:rsidRPr="0077047B">
        <w:rPr>
          <w:lang w:val="fr-CA"/>
        </w:rPr>
        <w:t xml:space="preserve">s et qu’ils en aient convenu </w:t>
      </w:r>
      <w:r w:rsidR="00532D1F" w:rsidRPr="0077047B">
        <w:rPr>
          <w:lang w:val="fr-CA"/>
        </w:rPr>
        <w:t>a</w:t>
      </w:r>
      <w:r w:rsidR="0099750A" w:rsidRPr="0077047B">
        <w:rPr>
          <w:lang w:val="fr-CA"/>
        </w:rPr>
        <w:t>près que</w:t>
      </w:r>
      <w:r w:rsidR="00532D1F" w:rsidRPr="0077047B">
        <w:rPr>
          <w:lang w:val="fr-CA"/>
        </w:rPr>
        <w:t xml:space="preserve"> </w:t>
      </w:r>
      <w:r w:rsidR="00093CA6" w:rsidRPr="0077047B">
        <w:rPr>
          <w:lang w:val="fr-CA"/>
        </w:rPr>
        <w:t xml:space="preserve">le locataire </w:t>
      </w:r>
      <w:r w:rsidR="0099750A" w:rsidRPr="0077047B">
        <w:rPr>
          <w:lang w:val="fr-CA"/>
        </w:rPr>
        <w:t xml:space="preserve">a signifié son intention de </w:t>
      </w:r>
      <w:r w:rsidR="0016237D">
        <w:rPr>
          <w:lang w:val="fr-CA"/>
        </w:rPr>
        <w:t>mettre fin à la location</w:t>
      </w:r>
      <w:r w:rsidR="00532D1F" w:rsidRPr="0077047B">
        <w:rPr>
          <w:lang w:val="fr-CA"/>
        </w:rPr>
        <w:t>,</w:t>
      </w:r>
      <w:r w:rsidR="0099750A" w:rsidRPr="0077047B">
        <w:rPr>
          <w:lang w:val="fr-CA"/>
        </w:rPr>
        <w:t xml:space="preserve"> ou, dans le</w:t>
      </w:r>
      <w:r w:rsidR="00532D1F" w:rsidRPr="0077047B">
        <w:rPr>
          <w:lang w:val="fr-CA"/>
        </w:rPr>
        <w:t xml:space="preserve"> cas</w:t>
      </w:r>
      <w:r w:rsidR="0099750A" w:rsidRPr="0077047B">
        <w:rPr>
          <w:lang w:val="fr-CA"/>
        </w:rPr>
        <w:t xml:space="preserve"> d’un</w:t>
      </w:r>
      <w:r w:rsidR="00532D1F" w:rsidRPr="0077047B">
        <w:rPr>
          <w:lang w:val="fr-CA"/>
        </w:rPr>
        <w:t>e</w:t>
      </w:r>
      <w:r w:rsidR="0099750A" w:rsidRPr="0077047B">
        <w:rPr>
          <w:lang w:val="fr-CA"/>
        </w:rPr>
        <w:t xml:space="preserve"> location à</w:t>
      </w:r>
      <w:r w:rsidR="00532D1F" w:rsidRPr="0077047B">
        <w:rPr>
          <w:lang w:val="fr-CA"/>
        </w:rPr>
        <w:t xml:space="preserve"> term</w:t>
      </w:r>
      <w:r w:rsidR="0099750A" w:rsidRPr="0077047B">
        <w:rPr>
          <w:lang w:val="fr-CA"/>
        </w:rPr>
        <w:t>e fixe</w:t>
      </w:r>
      <w:r w:rsidR="00532D1F" w:rsidRPr="0077047B">
        <w:rPr>
          <w:lang w:val="fr-CA"/>
        </w:rPr>
        <w:t xml:space="preserve">, </w:t>
      </w:r>
      <w:r w:rsidR="0099750A" w:rsidRPr="0077047B">
        <w:rPr>
          <w:lang w:val="fr-CA"/>
        </w:rPr>
        <w:t xml:space="preserve">si </w:t>
      </w:r>
      <w:r w:rsidR="00093CA6" w:rsidRPr="0077047B">
        <w:rPr>
          <w:lang w:val="fr-CA"/>
        </w:rPr>
        <w:t xml:space="preserve">le locataire </w:t>
      </w:r>
      <w:r w:rsidR="0099750A" w:rsidRPr="0077047B">
        <w:rPr>
          <w:lang w:val="fr-CA"/>
        </w:rPr>
        <w:t>sait que la location prend fin</w:t>
      </w:r>
      <w:r w:rsidR="00532D1F" w:rsidRPr="0077047B">
        <w:rPr>
          <w:lang w:val="fr-CA"/>
        </w:rPr>
        <w:t xml:space="preserve"> </w:t>
      </w:r>
      <w:r w:rsidR="0099750A" w:rsidRPr="0077047B">
        <w:rPr>
          <w:lang w:val="fr-CA"/>
        </w:rPr>
        <w:t>et qu’il n’y aura pas de nouvelle</w:t>
      </w:r>
      <w:r w:rsidR="00532D1F" w:rsidRPr="0077047B">
        <w:rPr>
          <w:lang w:val="fr-CA"/>
        </w:rPr>
        <w:t xml:space="preserve"> </w:t>
      </w:r>
      <w:r w:rsidR="0099750A" w:rsidRPr="0077047B">
        <w:rPr>
          <w:lang w:val="fr-CA"/>
        </w:rPr>
        <w:t>convention de location</w:t>
      </w:r>
      <w:r w:rsidR="00532D1F" w:rsidRPr="0077047B">
        <w:rPr>
          <w:lang w:val="fr-CA"/>
        </w:rPr>
        <w:t>.</w:t>
      </w:r>
    </w:p>
    <w:p w14:paraId="1DA1324A" w14:textId="77ADA81F" w:rsidR="00532D1F" w:rsidRPr="0077047B" w:rsidRDefault="00532D1F" w:rsidP="00667FE1">
      <w:pPr>
        <w:kinsoku w:val="0"/>
        <w:overflowPunct w:val="0"/>
        <w:spacing w:before="39" w:line="360" w:lineRule="auto"/>
        <w:ind w:left="504" w:right="144"/>
        <w:textAlignment w:val="baseline"/>
        <w:rPr>
          <w:lang w:val="fr-CA"/>
        </w:rPr>
      </w:pPr>
      <w:r w:rsidRPr="0077047B">
        <w:rPr>
          <w:lang w:val="fr-CA"/>
        </w:rPr>
        <w:t xml:space="preserve">(2) </w:t>
      </w:r>
      <w:r w:rsidR="00823D12" w:rsidRPr="0077047B">
        <w:rPr>
          <w:lang w:val="fr-CA"/>
        </w:rPr>
        <w:t>Si un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823D12" w:rsidRPr="0077047B">
        <w:rPr>
          <w:lang w:val="fr-CA"/>
        </w:rPr>
        <w:t xml:space="preserve">n’est pas autorisé par </w:t>
      </w:r>
      <w:r w:rsidR="00093CA6" w:rsidRPr="0077047B">
        <w:rPr>
          <w:lang w:val="fr-CA"/>
        </w:rPr>
        <w:t xml:space="preserve">le locataire </w:t>
      </w:r>
      <w:r w:rsidR="00823D12" w:rsidRPr="0077047B">
        <w:rPr>
          <w:lang w:val="fr-CA"/>
        </w:rPr>
        <w:t>et qu’il n’existe aucune convention écrite</w:t>
      </w:r>
      <w:r w:rsidRPr="0077047B">
        <w:rPr>
          <w:lang w:val="fr-CA"/>
        </w:rPr>
        <w:t xml:space="preserve">, </w:t>
      </w:r>
      <w:r w:rsidR="00823D12" w:rsidRPr="0077047B">
        <w:rPr>
          <w:lang w:val="fr-CA"/>
        </w:rPr>
        <w:t>l</w:t>
      </w:r>
      <w:r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4E6988" w:rsidRPr="0077047B">
        <w:rPr>
          <w:lang w:val="fr-CA"/>
        </w:rPr>
        <w:t>doit</w:t>
      </w:r>
      <w:r w:rsidRPr="0077047B">
        <w:rPr>
          <w:lang w:val="fr-CA"/>
        </w:rPr>
        <w:t xml:space="preserve"> </w:t>
      </w:r>
      <w:r w:rsidR="00823D12" w:rsidRPr="0077047B">
        <w:rPr>
          <w:lang w:val="fr-CA"/>
        </w:rPr>
        <w:t>s’efforcer</w:t>
      </w:r>
      <w:r w:rsidRPr="0077047B">
        <w:rPr>
          <w:lang w:val="fr-CA"/>
        </w:rPr>
        <w:t xml:space="preserve"> r</w:t>
      </w:r>
      <w:r w:rsidR="00823D12" w:rsidRPr="0077047B">
        <w:rPr>
          <w:lang w:val="fr-CA"/>
        </w:rPr>
        <w:t>aisonn</w:t>
      </w:r>
      <w:r w:rsidRPr="0077047B">
        <w:rPr>
          <w:lang w:val="fr-CA"/>
        </w:rPr>
        <w:t>able</w:t>
      </w:r>
      <w:r w:rsidR="00823D12" w:rsidRPr="0077047B">
        <w:rPr>
          <w:lang w:val="fr-CA"/>
        </w:rPr>
        <w:t>ment</w:t>
      </w:r>
      <w:r w:rsidRPr="0077047B">
        <w:rPr>
          <w:lang w:val="fr-CA"/>
        </w:rPr>
        <w:t>, a</w:t>
      </w:r>
      <w:r w:rsidR="00823D12" w:rsidRPr="0077047B">
        <w:rPr>
          <w:lang w:val="fr-CA"/>
        </w:rPr>
        <w:t>u moins deux heures avant l’entrée</w:t>
      </w:r>
      <w:r w:rsidRPr="0077047B">
        <w:rPr>
          <w:lang w:val="fr-CA"/>
        </w:rPr>
        <w:t xml:space="preserve">, </w:t>
      </w:r>
      <w:r w:rsidR="00823D12" w:rsidRPr="0077047B">
        <w:rPr>
          <w:lang w:val="fr-CA"/>
        </w:rPr>
        <w:t>de communiquer avec</w:t>
      </w:r>
      <w:r w:rsidRPr="0077047B">
        <w:rPr>
          <w:lang w:val="fr-CA"/>
        </w:rPr>
        <w:t xml:space="preserve"> </w:t>
      </w:r>
      <w:r w:rsidR="00093CA6" w:rsidRPr="0077047B">
        <w:rPr>
          <w:lang w:val="fr-CA"/>
        </w:rPr>
        <w:t>le locataire</w:t>
      </w:r>
      <w:r w:rsidR="00823D12" w:rsidRPr="0077047B">
        <w:rPr>
          <w:lang w:val="fr-CA"/>
        </w:rPr>
        <w:t xml:space="preserve"> à une adresse électronique</w:t>
      </w:r>
      <w:r w:rsidR="0016237D">
        <w:rPr>
          <w:lang w:val="fr-CA"/>
        </w:rPr>
        <w:t xml:space="preserve"> </w:t>
      </w:r>
      <w:r w:rsidR="00823D12" w:rsidRPr="0077047B">
        <w:rPr>
          <w:lang w:val="fr-CA"/>
        </w:rPr>
        <w:t>ou à un numéro de télé</w:t>
      </w:r>
      <w:r w:rsidRPr="0077047B">
        <w:rPr>
          <w:lang w:val="fr-CA"/>
        </w:rPr>
        <w:t>phone</w:t>
      </w:r>
      <w:r w:rsidR="00823D12" w:rsidRPr="0077047B">
        <w:rPr>
          <w:lang w:val="fr-CA"/>
        </w:rPr>
        <w:t xml:space="preserve"> que celui</w:t>
      </w:r>
      <w:r w:rsidR="00823D12" w:rsidRPr="0077047B">
        <w:rPr>
          <w:lang w:val="fr-CA"/>
        </w:rPr>
        <w:noBreakHyphen/>
        <w:t>ci a fourni</w:t>
      </w:r>
      <w:r w:rsidRPr="0077047B">
        <w:rPr>
          <w:lang w:val="fr-CA"/>
        </w:rPr>
        <w:t xml:space="preserve">. </w:t>
      </w:r>
      <w:r w:rsidR="00823D12" w:rsidRPr="0077047B">
        <w:rPr>
          <w:lang w:val="fr-CA"/>
        </w:rPr>
        <w:t>Si le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823D12" w:rsidRPr="0077047B">
        <w:rPr>
          <w:lang w:val="fr-CA"/>
        </w:rPr>
        <w:t>ne parvient toujo</w:t>
      </w:r>
      <w:r w:rsidR="0016237D">
        <w:rPr>
          <w:lang w:val="fr-CA"/>
        </w:rPr>
        <w:t>u</w:t>
      </w:r>
      <w:r w:rsidR="00823D12" w:rsidRPr="0077047B">
        <w:rPr>
          <w:lang w:val="fr-CA"/>
        </w:rPr>
        <w:t>rs pas à</w:t>
      </w:r>
      <w:r w:rsidRPr="0077047B">
        <w:rPr>
          <w:lang w:val="fr-CA"/>
        </w:rPr>
        <w:t xml:space="preserve"> </w:t>
      </w:r>
      <w:r w:rsidR="00823D12" w:rsidRPr="0077047B">
        <w:rPr>
          <w:lang w:val="fr-CA"/>
        </w:rPr>
        <w:t>aviser le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>, o</w:t>
      </w:r>
      <w:r w:rsidR="00823D12" w:rsidRPr="0077047B">
        <w:rPr>
          <w:lang w:val="fr-CA"/>
        </w:rPr>
        <w:t>u si celui</w:t>
      </w:r>
      <w:r w:rsidR="00823D12" w:rsidRPr="0077047B">
        <w:rPr>
          <w:lang w:val="fr-CA"/>
        </w:rPr>
        <w:noBreakHyphen/>
        <w:t>ci n’a pas fourni de coordonnées</w:t>
      </w:r>
      <w:r w:rsidRPr="0077047B">
        <w:rPr>
          <w:lang w:val="fr-CA"/>
        </w:rPr>
        <w:t xml:space="preserve">, </w:t>
      </w:r>
      <w:r w:rsidR="00823D12" w:rsidRPr="0077047B">
        <w:rPr>
          <w:lang w:val="fr-CA"/>
        </w:rPr>
        <w:t>l</w:t>
      </w:r>
      <w:r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823D12" w:rsidRPr="0077047B">
        <w:rPr>
          <w:lang w:val="fr-CA"/>
        </w:rPr>
        <w:t xml:space="preserve">peut </w:t>
      </w:r>
      <w:r w:rsidRPr="0077047B">
        <w:rPr>
          <w:lang w:val="fr-CA"/>
        </w:rPr>
        <w:t>ent</w:t>
      </w:r>
      <w:r w:rsidR="00823D12" w:rsidRPr="0077047B">
        <w:rPr>
          <w:lang w:val="fr-CA"/>
        </w:rPr>
        <w:t>rer dans</w:t>
      </w:r>
      <w:r w:rsidRPr="0077047B">
        <w:rPr>
          <w:lang w:val="fr-CA"/>
        </w:rPr>
        <w:t xml:space="preserve"> </w:t>
      </w:r>
      <w:r w:rsidR="00823D12" w:rsidRPr="0077047B">
        <w:rPr>
          <w:lang w:val="fr-CA"/>
        </w:rPr>
        <w:t>l’unité</w:t>
      </w:r>
      <w:r w:rsidRPr="0077047B">
        <w:rPr>
          <w:lang w:val="fr-CA"/>
        </w:rPr>
        <w:t xml:space="preserve"> </w:t>
      </w:r>
      <w:r w:rsidR="00995AAC" w:rsidRPr="0077047B">
        <w:rPr>
          <w:lang w:val="fr-CA"/>
        </w:rPr>
        <w:t xml:space="preserve">sans présenter </w:t>
      </w:r>
      <w:r w:rsidR="0097792F">
        <w:rPr>
          <w:lang w:val="fr-CA"/>
        </w:rPr>
        <w:t>d’</w:t>
      </w:r>
      <w:r w:rsidR="00995AAC" w:rsidRPr="0077047B">
        <w:rPr>
          <w:lang w:val="fr-CA"/>
        </w:rPr>
        <w:t xml:space="preserve">avis, en affichant sur la porte de </w:t>
      </w:r>
      <w:r w:rsidR="00A74087" w:rsidRPr="0077047B">
        <w:rPr>
          <w:lang w:val="fr-CA"/>
        </w:rPr>
        <w:t>l’unité locative</w:t>
      </w:r>
      <w:r w:rsidRPr="0077047B">
        <w:rPr>
          <w:lang w:val="fr-CA"/>
        </w:rPr>
        <w:t xml:space="preserve"> </w:t>
      </w:r>
      <w:r w:rsidR="00995AAC" w:rsidRPr="0077047B">
        <w:rPr>
          <w:lang w:val="fr-CA"/>
        </w:rPr>
        <w:t xml:space="preserve">un avis indiquant la </w:t>
      </w:r>
      <w:r w:rsidRPr="0077047B">
        <w:rPr>
          <w:lang w:val="fr-CA"/>
        </w:rPr>
        <w:t xml:space="preserve">date </w:t>
      </w:r>
      <w:r w:rsidR="00995AAC" w:rsidRPr="0077047B">
        <w:rPr>
          <w:lang w:val="fr-CA"/>
        </w:rPr>
        <w:t>et l’heure de l’entrée</w:t>
      </w:r>
      <w:r w:rsidRPr="0077047B">
        <w:rPr>
          <w:lang w:val="fr-CA"/>
        </w:rPr>
        <w:t>.</w:t>
      </w:r>
    </w:p>
    <w:p w14:paraId="4C1310AE" w14:textId="63753DB2" w:rsidR="00532D1F" w:rsidRPr="0077047B" w:rsidRDefault="00446ACB" w:rsidP="00667FE1">
      <w:pPr>
        <w:kinsoku w:val="0"/>
        <w:overflowPunct w:val="0"/>
        <w:spacing w:before="126" w:line="360" w:lineRule="auto"/>
        <w:ind w:left="72"/>
        <w:textAlignment w:val="baseline"/>
        <w:rPr>
          <w:b/>
          <w:bCs/>
          <w:lang w:val="fr-CA"/>
        </w:rPr>
      </w:pPr>
      <w:r w:rsidRPr="0077047B">
        <w:rPr>
          <w:b/>
          <w:bCs/>
          <w:lang w:val="fr-CA"/>
        </w:rPr>
        <w:t>Droi</w:t>
      </w:r>
      <w:r w:rsidR="00532D1F" w:rsidRPr="0077047B">
        <w:rPr>
          <w:b/>
          <w:bCs/>
          <w:lang w:val="fr-CA"/>
        </w:rPr>
        <w:t>t</w:t>
      </w:r>
      <w:r w:rsidRPr="0077047B">
        <w:rPr>
          <w:b/>
          <w:bCs/>
          <w:lang w:val="fr-CA"/>
        </w:rPr>
        <w:t xml:space="preserve"> du locataire</w:t>
      </w:r>
      <w:r w:rsidR="0097792F">
        <w:rPr>
          <w:b/>
          <w:bCs/>
          <w:lang w:val="fr-CA"/>
        </w:rPr>
        <w:t xml:space="preserve"> </w:t>
      </w:r>
      <w:r w:rsidR="0097792F" w:rsidRPr="0077047B">
        <w:rPr>
          <w:b/>
          <w:bCs/>
          <w:lang w:val="fr-CA"/>
        </w:rPr>
        <w:t>à l’accès protégé</w:t>
      </w:r>
    </w:p>
    <w:p w14:paraId="1273CE36" w14:textId="0FE88820" w:rsidR="00532D1F" w:rsidRPr="0077047B" w:rsidRDefault="00532D1F" w:rsidP="00667FE1">
      <w:pPr>
        <w:kinsoku w:val="0"/>
        <w:overflowPunct w:val="0"/>
        <w:spacing w:before="39" w:line="360" w:lineRule="auto"/>
        <w:ind w:left="72" w:right="576"/>
        <w:textAlignment w:val="baseline"/>
        <w:rPr>
          <w:lang w:val="fr-CA"/>
        </w:rPr>
      </w:pPr>
      <w:r w:rsidRPr="0077047B">
        <w:rPr>
          <w:b/>
          <w:bCs/>
          <w:lang w:val="fr-CA"/>
        </w:rPr>
        <w:t xml:space="preserve">11 </w:t>
      </w:r>
      <w:r w:rsidR="00446ACB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A3301A" w:rsidRPr="0077047B">
        <w:rPr>
          <w:lang w:val="fr-CA"/>
        </w:rPr>
        <w:t xml:space="preserve">ne </w:t>
      </w:r>
      <w:r w:rsidR="004E6988" w:rsidRPr="0077047B">
        <w:rPr>
          <w:lang w:val="fr-CA"/>
        </w:rPr>
        <w:t>doit</w:t>
      </w:r>
      <w:r w:rsidRPr="0077047B">
        <w:rPr>
          <w:lang w:val="fr-CA"/>
        </w:rPr>
        <w:t xml:space="preserve"> </w:t>
      </w:r>
      <w:r w:rsidR="00A3301A" w:rsidRPr="0077047B">
        <w:rPr>
          <w:lang w:val="fr-CA"/>
        </w:rPr>
        <w:t>pas restreindre</w:t>
      </w:r>
      <w:r w:rsidRPr="0077047B">
        <w:rPr>
          <w:lang w:val="fr-CA"/>
        </w:rPr>
        <w:t xml:space="preserve"> </w:t>
      </w:r>
      <w:r w:rsidR="00A3301A" w:rsidRPr="0077047B">
        <w:rPr>
          <w:lang w:val="fr-CA"/>
        </w:rPr>
        <w:t>l’</w:t>
      </w:r>
      <w:r w:rsidRPr="0077047B">
        <w:rPr>
          <w:lang w:val="fr-CA"/>
        </w:rPr>
        <w:t>acc</w:t>
      </w:r>
      <w:r w:rsidR="00A3301A" w:rsidRPr="0077047B">
        <w:rPr>
          <w:lang w:val="fr-CA"/>
        </w:rPr>
        <w:t xml:space="preserve">ès au </w:t>
      </w:r>
      <w:r w:rsidR="00064E45" w:rsidRPr="0077047B">
        <w:rPr>
          <w:lang w:val="fr-CA"/>
        </w:rPr>
        <w:t>bien à usage d’habitation</w:t>
      </w:r>
      <w:r w:rsidRPr="0077047B">
        <w:rPr>
          <w:lang w:val="fr-CA"/>
        </w:rPr>
        <w:t xml:space="preserve"> (</w:t>
      </w:r>
      <w:r w:rsidR="00A3301A" w:rsidRPr="0077047B">
        <w:rPr>
          <w:lang w:val="fr-CA"/>
        </w:rPr>
        <w:t>c’est</w:t>
      </w:r>
      <w:r w:rsidR="00A3301A" w:rsidRPr="0077047B">
        <w:rPr>
          <w:lang w:val="fr-CA"/>
        </w:rPr>
        <w:noBreakHyphen/>
        <w:t>à</w:t>
      </w:r>
      <w:r w:rsidR="00A3301A" w:rsidRPr="0077047B">
        <w:rPr>
          <w:lang w:val="fr-CA"/>
        </w:rPr>
        <w:noBreakHyphen/>
        <w:t>dire</w:t>
      </w:r>
      <w:r w:rsidRPr="0077047B">
        <w:rPr>
          <w:lang w:val="fr-CA"/>
        </w:rPr>
        <w:t xml:space="preserve">, </w:t>
      </w:r>
      <w:r w:rsidR="00A74087" w:rsidRPr="0077047B">
        <w:rPr>
          <w:lang w:val="fr-CA"/>
        </w:rPr>
        <w:t>l’unité locative</w:t>
      </w:r>
      <w:r w:rsidRPr="0077047B">
        <w:rPr>
          <w:lang w:val="fr-CA"/>
        </w:rPr>
        <w:t xml:space="preserve"> </w:t>
      </w:r>
      <w:r w:rsidR="00A3301A" w:rsidRPr="0077047B">
        <w:rPr>
          <w:lang w:val="fr-CA"/>
        </w:rPr>
        <w:t>et les aires communes</w:t>
      </w:r>
      <w:r w:rsidRPr="0077047B">
        <w:rPr>
          <w:lang w:val="fr-CA"/>
        </w:rPr>
        <w:t xml:space="preserve">) </w:t>
      </w:r>
      <w:r w:rsidR="00A3301A" w:rsidRPr="0077047B">
        <w:rPr>
          <w:lang w:val="fr-CA"/>
        </w:rPr>
        <w:t>p</w:t>
      </w:r>
      <w:r w:rsidR="008E6177">
        <w:rPr>
          <w:lang w:val="fr-CA"/>
        </w:rPr>
        <w:t>our</w:t>
      </w:r>
      <w:r w:rsidRPr="0077047B">
        <w:rPr>
          <w:lang w:val="fr-CA"/>
        </w:rPr>
        <w:t xml:space="preserve"> </w:t>
      </w:r>
      <w:r w:rsidR="00093CA6" w:rsidRPr="0077047B">
        <w:rPr>
          <w:lang w:val="fr-CA"/>
        </w:rPr>
        <w:t xml:space="preserve">le locataire </w:t>
      </w:r>
      <w:r w:rsidRPr="0077047B">
        <w:rPr>
          <w:lang w:val="fr-CA"/>
        </w:rPr>
        <w:t>o</w:t>
      </w:r>
      <w:r w:rsidR="00A3301A" w:rsidRPr="0077047B">
        <w:rPr>
          <w:lang w:val="fr-CA"/>
        </w:rPr>
        <w:t xml:space="preserve">u toute </w:t>
      </w:r>
      <w:r w:rsidRPr="0077047B">
        <w:rPr>
          <w:lang w:val="fr-CA"/>
        </w:rPr>
        <w:t>person</w:t>
      </w:r>
      <w:r w:rsidR="00A3301A" w:rsidRPr="0077047B">
        <w:rPr>
          <w:lang w:val="fr-CA"/>
        </w:rPr>
        <w:t>ne à qui celui</w:t>
      </w:r>
      <w:r w:rsidR="00A3301A" w:rsidRPr="0077047B">
        <w:rPr>
          <w:lang w:val="fr-CA"/>
        </w:rPr>
        <w:noBreakHyphen/>
        <w:t>ci</w:t>
      </w:r>
      <w:r w:rsidRPr="0077047B">
        <w:rPr>
          <w:lang w:val="fr-CA"/>
        </w:rPr>
        <w:t xml:space="preserve"> </w:t>
      </w:r>
      <w:r w:rsidR="00A3301A" w:rsidRPr="0077047B">
        <w:rPr>
          <w:lang w:val="fr-CA"/>
        </w:rPr>
        <w:t>donne accès</w:t>
      </w:r>
      <w:r w:rsidRPr="0077047B">
        <w:rPr>
          <w:lang w:val="fr-CA"/>
        </w:rPr>
        <w:t>.</w:t>
      </w:r>
    </w:p>
    <w:p w14:paraId="7FBAAFC6" w14:textId="25B0F4A6" w:rsidR="00532D1F" w:rsidRPr="0077047B" w:rsidRDefault="000C3346" w:rsidP="00667FE1">
      <w:pPr>
        <w:kinsoku w:val="0"/>
        <w:overflowPunct w:val="0"/>
        <w:spacing w:before="118" w:line="360" w:lineRule="auto"/>
        <w:ind w:left="72"/>
        <w:textAlignment w:val="baseline"/>
        <w:rPr>
          <w:lang w:val="fr-CA"/>
        </w:rPr>
      </w:pPr>
      <w:r w:rsidRPr="0077047B">
        <w:rPr>
          <w:b/>
          <w:bCs/>
          <w:lang w:val="fr-CA"/>
        </w:rPr>
        <w:t>Interdictions visant les</w:t>
      </w:r>
      <w:r w:rsidR="00532D1F" w:rsidRPr="0077047B">
        <w:rPr>
          <w:b/>
          <w:bCs/>
          <w:lang w:val="fr-CA"/>
        </w:rPr>
        <w:t xml:space="preserve"> change</w:t>
      </w:r>
      <w:r w:rsidRPr="0077047B">
        <w:rPr>
          <w:b/>
          <w:bCs/>
          <w:lang w:val="fr-CA"/>
        </w:rPr>
        <w:t>ment</w:t>
      </w:r>
      <w:r w:rsidR="00532D1F" w:rsidRPr="0077047B">
        <w:rPr>
          <w:b/>
          <w:bCs/>
          <w:lang w:val="fr-CA"/>
        </w:rPr>
        <w:t xml:space="preserve">s </w:t>
      </w:r>
      <w:r w:rsidRPr="0077047B">
        <w:rPr>
          <w:b/>
          <w:bCs/>
          <w:lang w:val="fr-CA"/>
        </w:rPr>
        <w:t>de serrure</w:t>
      </w:r>
      <w:r w:rsidR="00532D1F" w:rsidRPr="0077047B">
        <w:rPr>
          <w:b/>
          <w:bCs/>
          <w:lang w:val="fr-CA"/>
        </w:rPr>
        <w:t xml:space="preserve">s </w:t>
      </w:r>
      <w:r w:rsidR="0016237D">
        <w:rPr>
          <w:b/>
          <w:bCs/>
          <w:lang w:val="fr-CA"/>
        </w:rPr>
        <w:t>et d’autres dispositi</w:t>
      </w:r>
      <w:r w:rsidRPr="0077047B">
        <w:rPr>
          <w:b/>
          <w:bCs/>
          <w:lang w:val="fr-CA"/>
        </w:rPr>
        <w:t>fs d’accès</w:t>
      </w:r>
      <w:r w:rsidR="00532D1F"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DA4A83" w:rsidRPr="0077047B">
        <w:rPr>
          <w:lang w:val="fr-CA"/>
        </w:rPr>
        <w:t>l’article</w:t>
      </w:r>
      <w:r w:rsidRPr="0077047B">
        <w:rPr>
          <w:lang w:val="fr-CA"/>
        </w:rPr>
        <w:t> </w:t>
      </w:r>
      <w:r w:rsidR="00532D1F" w:rsidRPr="0077047B">
        <w:rPr>
          <w:lang w:val="fr-CA"/>
        </w:rPr>
        <w:t xml:space="preserve">48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886461">
        <w:rPr>
          <w:lang w:val="fr-CA"/>
        </w:rPr>
        <w:t>loi</w:t>
      </w:r>
      <w:r w:rsidR="004B49A2">
        <w:rPr>
          <w:lang w:val="fr-CA"/>
        </w:rPr>
        <w:t>]</w:t>
      </w:r>
    </w:p>
    <w:p w14:paraId="37F64E0B" w14:textId="3F644E58" w:rsidR="00532D1F" w:rsidRPr="0077047B" w:rsidRDefault="00532D1F" w:rsidP="00667FE1">
      <w:pPr>
        <w:kinsoku w:val="0"/>
        <w:overflowPunct w:val="0"/>
        <w:spacing w:before="36" w:line="360" w:lineRule="auto"/>
        <w:ind w:left="72"/>
        <w:textAlignment w:val="baseline"/>
        <w:rPr>
          <w:lang w:val="fr-CA"/>
        </w:rPr>
      </w:pPr>
      <w:r w:rsidRPr="0077047B">
        <w:rPr>
          <w:b/>
          <w:bCs/>
          <w:lang w:val="fr-CA"/>
        </w:rPr>
        <w:t>12</w:t>
      </w:r>
      <w:r w:rsidRPr="0077047B">
        <w:rPr>
          <w:bCs/>
          <w:lang w:val="fr-CA"/>
        </w:rPr>
        <w:t>(1)</w:t>
      </w:r>
      <w:r w:rsidRPr="0077047B">
        <w:rPr>
          <w:b/>
          <w:bCs/>
          <w:lang w:val="fr-CA"/>
        </w:rPr>
        <w:t xml:space="preserve"> </w:t>
      </w:r>
      <w:r w:rsidRPr="0077047B">
        <w:rPr>
          <w:lang w:val="fr-CA"/>
        </w:rPr>
        <w:t>N</w:t>
      </w:r>
      <w:r w:rsidR="000C3346" w:rsidRPr="0077047B">
        <w:rPr>
          <w:lang w:val="fr-CA"/>
        </w:rPr>
        <w:t xml:space="preserve">i le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n</w:t>
      </w:r>
      <w:r w:rsidR="000C3346" w:rsidRPr="0077047B">
        <w:rPr>
          <w:lang w:val="fr-CA"/>
        </w:rPr>
        <w:t xml:space="preserve">i le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0C3346" w:rsidRPr="0077047B">
        <w:rPr>
          <w:lang w:val="fr-CA"/>
        </w:rPr>
        <w:t xml:space="preserve">ne peuvent </w:t>
      </w:r>
      <w:r w:rsidRPr="0077047B">
        <w:rPr>
          <w:lang w:val="fr-CA"/>
        </w:rPr>
        <w:t>change</w:t>
      </w:r>
      <w:r w:rsidR="000C3346" w:rsidRPr="0077047B">
        <w:rPr>
          <w:lang w:val="fr-CA"/>
        </w:rPr>
        <w:t>r les serrures</w:t>
      </w:r>
      <w:r w:rsidRPr="0077047B">
        <w:rPr>
          <w:lang w:val="fr-CA"/>
        </w:rPr>
        <w:t xml:space="preserve"> </w:t>
      </w:r>
      <w:r w:rsidR="000C3346" w:rsidRPr="0077047B">
        <w:rPr>
          <w:lang w:val="fr-CA"/>
        </w:rPr>
        <w:t>ou les</w:t>
      </w:r>
      <w:r w:rsidRPr="0077047B">
        <w:rPr>
          <w:lang w:val="fr-CA"/>
        </w:rPr>
        <w:t xml:space="preserve"> codes </w:t>
      </w:r>
      <w:r w:rsidR="000C3346" w:rsidRPr="0077047B">
        <w:rPr>
          <w:lang w:val="fr-CA"/>
        </w:rPr>
        <w:t>de sécurité d’une</w:t>
      </w:r>
      <w:r w:rsidRPr="0077047B">
        <w:rPr>
          <w:lang w:val="fr-CA"/>
        </w:rPr>
        <w:t xml:space="preserve"> </w:t>
      </w:r>
      <w:r w:rsidR="00A74087" w:rsidRPr="0077047B">
        <w:rPr>
          <w:lang w:val="fr-CA"/>
        </w:rPr>
        <w:t>unité locative</w:t>
      </w:r>
      <w:r w:rsidR="000C3346" w:rsidRPr="0077047B">
        <w:rPr>
          <w:lang w:val="fr-CA"/>
        </w:rPr>
        <w:t xml:space="preserve">, sauf </w:t>
      </w:r>
      <w:r w:rsidR="0010172C">
        <w:rPr>
          <w:lang w:val="fr-CA"/>
        </w:rPr>
        <w:t>dans l’une des</w:t>
      </w:r>
      <w:r w:rsidR="008E6177">
        <w:rPr>
          <w:lang w:val="fr-CA"/>
        </w:rPr>
        <w:t xml:space="preserve"> conditions</w:t>
      </w:r>
      <w:r w:rsidR="000C3346" w:rsidRPr="0077047B">
        <w:rPr>
          <w:lang w:val="fr-CA"/>
        </w:rPr>
        <w:t xml:space="preserve"> suivant</w:t>
      </w:r>
      <w:r w:rsidR="008E6177">
        <w:rPr>
          <w:lang w:val="fr-CA"/>
        </w:rPr>
        <w:t>e</w:t>
      </w:r>
      <w:r w:rsidR="000C3346" w:rsidRPr="0077047B">
        <w:rPr>
          <w:lang w:val="fr-CA"/>
        </w:rPr>
        <w:t>s </w:t>
      </w:r>
      <w:r w:rsidRPr="0077047B">
        <w:rPr>
          <w:lang w:val="fr-CA"/>
        </w:rPr>
        <w:t>:</w:t>
      </w:r>
    </w:p>
    <w:p w14:paraId="7F1CD36F" w14:textId="2C51A845" w:rsidR="00532D1F" w:rsidRPr="0077047B" w:rsidRDefault="00194FED" w:rsidP="00F3385C">
      <w:pPr>
        <w:pStyle w:val="Paragraphedeliste"/>
        <w:widowControl w:val="0"/>
        <w:numPr>
          <w:ilvl w:val="0"/>
          <w:numId w:val="12"/>
        </w:numPr>
        <w:kinsoku w:val="0"/>
        <w:overflowPunct w:val="0"/>
        <w:spacing w:before="45" w:line="360" w:lineRule="auto"/>
        <w:ind w:right="216"/>
        <w:textAlignment w:val="baseline"/>
        <w:rPr>
          <w:lang w:val="fr-CA"/>
        </w:rPr>
      </w:pPr>
      <w:r w:rsidRPr="0077047B">
        <w:rPr>
          <w:lang w:val="fr-CA"/>
        </w:rPr>
        <w:t>les deux conviennent du</w:t>
      </w:r>
      <w:r w:rsidR="00532D1F" w:rsidRPr="0077047B">
        <w:rPr>
          <w:lang w:val="fr-CA"/>
        </w:rPr>
        <w:t xml:space="preserve"> change</w:t>
      </w:r>
      <w:r w:rsidRPr="0077047B">
        <w:rPr>
          <w:lang w:val="fr-CA"/>
        </w:rPr>
        <w:t>ment, et si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l</w:t>
      </w:r>
      <w:r w:rsidR="00532D1F"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change</w:t>
      </w:r>
      <w:r w:rsidRPr="0077047B">
        <w:rPr>
          <w:lang w:val="fr-CA"/>
        </w:rPr>
        <w:t xml:space="preserve"> les serrures ou le code de sécurité</w:t>
      </w:r>
      <w:r w:rsidR="00532D1F" w:rsidRPr="0077047B">
        <w:rPr>
          <w:lang w:val="fr-CA"/>
        </w:rPr>
        <w:t xml:space="preserve">, </w:t>
      </w:r>
      <w:r w:rsidRPr="0077047B">
        <w:rPr>
          <w:lang w:val="fr-CA"/>
        </w:rPr>
        <w:t xml:space="preserve">il donne les nouvelles clés ou le nouveau code de sécurité au </w:t>
      </w:r>
      <w:r w:rsidR="00093CA6" w:rsidRPr="0077047B">
        <w:rPr>
          <w:lang w:val="fr-CA"/>
        </w:rPr>
        <w:t>locataire</w:t>
      </w:r>
      <w:r w:rsidR="00532D1F" w:rsidRPr="0077047B">
        <w:rPr>
          <w:lang w:val="fr-CA"/>
        </w:rPr>
        <w:t xml:space="preserve">; </w:t>
      </w:r>
    </w:p>
    <w:p w14:paraId="0FE8488E" w14:textId="0F1FEC0B" w:rsidR="00532D1F" w:rsidRPr="0077047B" w:rsidRDefault="00194FED" w:rsidP="00667FE1">
      <w:pPr>
        <w:widowControl w:val="0"/>
        <w:numPr>
          <w:ilvl w:val="0"/>
          <w:numId w:val="12"/>
        </w:numPr>
        <w:kinsoku w:val="0"/>
        <w:overflowPunct w:val="0"/>
        <w:spacing w:before="42" w:line="360" w:lineRule="auto"/>
        <w:textAlignment w:val="baseline"/>
        <w:rPr>
          <w:spacing w:val="-1"/>
          <w:lang w:val="fr-CA"/>
        </w:rPr>
      </w:pPr>
      <w:r w:rsidRPr="0077047B">
        <w:rPr>
          <w:spacing w:val="-1"/>
          <w:lang w:val="fr-CA"/>
        </w:rPr>
        <w:t xml:space="preserve">un </w:t>
      </w:r>
      <w:r w:rsidR="0010172C">
        <w:rPr>
          <w:spacing w:val="-1"/>
          <w:lang w:val="fr-CA"/>
        </w:rPr>
        <w:t>agent</w:t>
      </w:r>
      <w:r w:rsidRPr="0077047B">
        <w:rPr>
          <w:spacing w:val="-1"/>
          <w:lang w:val="fr-CA"/>
        </w:rPr>
        <w:t xml:space="preserve"> d’audience</w:t>
      </w:r>
      <w:r w:rsidR="00532D1F" w:rsidRPr="0077047B">
        <w:rPr>
          <w:spacing w:val="-1"/>
          <w:lang w:val="fr-CA"/>
        </w:rPr>
        <w:t xml:space="preserve"> </w:t>
      </w:r>
      <w:r w:rsidRPr="0077047B">
        <w:rPr>
          <w:spacing w:val="-1"/>
          <w:lang w:val="fr-CA"/>
        </w:rPr>
        <w:t xml:space="preserve">a ordonné le </w:t>
      </w:r>
      <w:r w:rsidR="00532D1F" w:rsidRPr="0077047B">
        <w:rPr>
          <w:spacing w:val="-1"/>
          <w:lang w:val="fr-CA"/>
        </w:rPr>
        <w:t>change</w:t>
      </w:r>
      <w:r w:rsidRPr="0077047B">
        <w:rPr>
          <w:spacing w:val="-1"/>
          <w:lang w:val="fr-CA"/>
        </w:rPr>
        <w:t>ment</w:t>
      </w:r>
      <w:r w:rsidR="00532D1F" w:rsidRPr="0077047B">
        <w:rPr>
          <w:spacing w:val="-1"/>
          <w:lang w:val="fr-CA"/>
        </w:rPr>
        <w:t>.</w:t>
      </w:r>
    </w:p>
    <w:p w14:paraId="5D34338B" w14:textId="310447EE" w:rsidR="00532D1F" w:rsidRPr="0077047B" w:rsidRDefault="00532D1F" w:rsidP="00667FE1">
      <w:pPr>
        <w:kinsoku w:val="0"/>
        <w:overflowPunct w:val="0"/>
        <w:spacing w:before="43" w:line="360" w:lineRule="auto"/>
        <w:ind w:left="72" w:right="144"/>
        <w:jc w:val="both"/>
        <w:textAlignment w:val="baseline"/>
        <w:rPr>
          <w:lang w:val="fr-CA"/>
        </w:rPr>
      </w:pPr>
      <w:r w:rsidRPr="0077047B">
        <w:rPr>
          <w:lang w:val="fr-CA"/>
        </w:rPr>
        <w:t xml:space="preserve">(2) </w:t>
      </w:r>
      <w:r w:rsidR="00331B75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331B75" w:rsidRPr="0077047B">
        <w:rPr>
          <w:lang w:val="fr-CA"/>
        </w:rPr>
        <w:t xml:space="preserve">ne </w:t>
      </w:r>
      <w:r w:rsidR="004E6988" w:rsidRPr="0077047B">
        <w:rPr>
          <w:lang w:val="fr-CA"/>
        </w:rPr>
        <w:t>doit</w:t>
      </w:r>
      <w:r w:rsidRPr="0077047B">
        <w:rPr>
          <w:lang w:val="fr-CA"/>
        </w:rPr>
        <w:t xml:space="preserve"> </w:t>
      </w:r>
      <w:r w:rsidR="00331B75" w:rsidRPr="0077047B">
        <w:rPr>
          <w:lang w:val="fr-CA"/>
        </w:rPr>
        <w:t xml:space="preserve">pas changer les serrures ou les codes de sécurité d’une aire </w:t>
      </w:r>
      <w:r w:rsidRPr="0077047B">
        <w:rPr>
          <w:lang w:val="fr-CA"/>
        </w:rPr>
        <w:t>comm</w:t>
      </w:r>
      <w:r w:rsidR="00331B75" w:rsidRPr="0077047B">
        <w:rPr>
          <w:lang w:val="fr-CA"/>
        </w:rPr>
        <w:t>une à moins de fournir les nouvelles clés</w:t>
      </w:r>
      <w:r w:rsidRPr="0077047B">
        <w:rPr>
          <w:lang w:val="fr-CA"/>
        </w:rPr>
        <w:t xml:space="preserve"> </w:t>
      </w:r>
      <w:r w:rsidR="00331B75" w:rsidRPr="0077047B">
        <w:rPr>
          <w:lang w:val="fr-CA"/>
        </w:rPr>
        <w:t>ou les nouveaux codes de sécurité</w:t>
      </w:r>
      <w:r w:rsidRPr="0077047B">
        <w:rPr>
          <w:lang w:val="fr-CA"/>
        </w:rPr>
        <w:t xml:space="preserve"> </w:t>
      </w:r>
      <w:r w:rsidR="00331B75" w:rsidRPr="0077047B">
        <w:rPr>
          <w:lang w:val="fr-CA"/>
        </w:rPr>
        <w:t>de l’aire à chacun des</w:t>
      </w:r>
      <w:r w:rsidR="009162AA" w:rsidRPr="0077047B">
        <w:rPr>
          <w:lang w:val="fr-CA"/>
        </w:rPr>
        <w:t xml:space="preserve"> </w:t>
      </w:r>
      <w:r w:rsidR="00331B75" w:rsidRPr="0077047B">
        <w:rPr>
          <w:lang w:val="fr-CA"/>
        </w:rPr>
        <w:t>locataires</w:t>
      </w:r>
      <w:r w:rsidRPr="0077047B">
        <w:rPr>
          <w:lang w:val="fr-CA"/>
        </w:rPr>
        <w:t xml:space="preserve">. </w:t>
      </w:r>
      <w:r w:rsidR="009162AA" w:rsidRPr="0077047B">
        <w:rPr>
          <w:lang w:val="fr-CA"/>
        </w:rPr>
        <w:t>Dans le même ordre</w:t>
      </w:r>
      <w:r w:rsidR="0016237D">
        <w:rPr>
          <w:lang w:val="fr-CA"/>
        </w:rPr>
        <w:t xml:space="preserve"> </w:t>
      </w:r>
      <w:r w:rsidR="009162AA" w:rsidRPr="0077047B">
        <w:rPr>
          <w:lang w:val="fr-CA"/>
        </w:rPr>
        <w:t>d’idées</w:t>
      </w:r>
      <w:r w:rsidRPr="0077047B">
        <w:rPr>
          <w:lang w:val="fr-CA"/>
        </w:rPr>
        <w:t xml:space="preserve">, </w:t>
      </w:r>
      <w:r w:rsidR="009162AA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9162AA" w:rsidRPr="0077047B">
        <w:rPr>
          <w:lang w:val="fr-CA"/>
        </w:rPr>
        <w:t>ne doit pas changer les serrures ou les codes de sécurité d’une aire commune à moins que l</w:t>
      </w:r>
      <w:r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9162AA" w:rsidRPr="0077047B">
        <w:rPr>
          <w:lang w:val="fr-CA"/>
        </w:rPr>
        <w:t>n’y consente</w:t>
      </w:r>
      <w:r w:rsidRPr="0077047B">
        <w:rPr>
          <w:lang w:val="fr-CA"/>
        </w:rPr>
        <w:t>.</w:t>
      </w:r>
    </w:p>
    <w:p w14:paraId="3F19E462" w14:textId="54A55A98" w:rsidR="00532D1F" w:rsidRPr="0077047B" w:rsidRDefault="00A50ED0" w:rsidP="00667FE1">
      <w:pPr>
        <w:kinsoku w:val="0"/>
        <w:overflowPunct w:val="0"/>
        <w:spacing w:before="18" w:line="360" w:lineRule="auto"/>
        <w:ind w:left="72"/>
        <w:textAlignment w:val="baseline"/>
        <w:rPr>
          <w:lang w:val="fr-CA"/>
        </w:rPr>
      </w:pPr>
      <w:r w:rsidRPr="0077047B">
        <w:rPr>
          <w:b/>
          <w:bCs/>
          <w:lang w:val="fr-CA"/>
        </w:rPr>
        <w:t xml:space="preserve">Avis à la fin d’une </w:t>
      </w:r>
      <w:r w:rsidR="00306482" w:rsidRPr="0077047B">
        <w:rPr>
          <w:b/>
          <w:bCs/>
          <w:lang w:val="fr-CA"/>
        </w:rPr>
        <w:t>location à terme fixe</w:t>
      </w:r>
      <w:r w:rsidR="00194FED"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DA4A83" w:rsidRPr="0077047B">
        <w:rPr>
          <w:lang w:val="fr-CA"/>
        </w:rPr>
        <w:t>l’article</w:t>
      </w:r>
      <w:r w:rsidRPr="0077047B">
        <w:rPr>
          <w:lang w:val="fr-CA"/>
        </w:rPr>
        <w:t> </w:t>
      </w:r>
      <w:r w:rsidR="00532D1F" w:rsidRPr="0077047B">
        <w:rPr>
          <w:lang w:val="fr-CA"/>
        </w:rPr>
        <w:t xml:space="preserve">55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>la loi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et l’article </w:t>
      </w:r>
      <w:r w:rsidR="00532D1F" w:rsidRPr="0077047B">
        <w:rPr>
          <w:lang w:val="fr-CA"/>
        </w:rPr>
        <w:t xml:space="preserve">8.2 </w:t>
      </w:r>
      <w:r w:rsidR="003333F0" w:rsidRPr="0077047B">
        <w:rPr>
          <w:lang w:val="fr-CA"/>
        </w:rPr>
        <w:t xml:space="preserve">du </w:t>
      </w:r>
      <w:r w:rsidR="00886461">
        <w:rPr>
          <w:lang w:val="fr-CA"/>
        </w:rPr>
        <w:t>règlement</w:t>
      </w:r>
      <w:r w:rsidR="00322555">
        <w:rPr>
          <w:lang w:val="fr-CA"/>
        </w:rPr>
        <w:t>]</w:t>
      </w:r>
    </w:p>
    <w:p w14:paraId="5F5B5785" w14:textId="669155D4" w:rsidR="00532D1F" w:rsidRPr="0077047B" w:rsidRDefault="00532D1F" w:rsidP="003064F3">
      <w:pPr>
        <w:kinsoku w:val="0"/>
        <w:overflowPunct w:val="0"/>
        <w:spacing w:before="44" w:line="360" w:lineRule="auto"/>
        <w:ind w:left="505" w:right="142"/>
        <w:textAlignment w:val="baseline"/>
        <w:rPr>
          <w:lang w:val="fr-CA"/>
        </w:rPr>
      </w:pPr>
      <w:r w:rsidRPr="0077047B">
        <w:rPr>
          <w:b/>
          <w:bCs/>
          <w:lang w:val="fr-CA"/>
        </w:rPr>
        <w:t>13</w:t>
      </w:r>
      <w:r w:rsidRPr="0077047B">
        <w:rPr>
          <w:bCs/>
          <w:lang w:val="fr-CA"/>
        </w:rPr>
        <w:t>(1)</w:t>
      </w:r>
      <w:r w:rsidRPr="0077047B">
        <w:rPr>
          <w:b/>
          <w:bCs/>
          <w:lang w:val="fr-CA"/>
        </w:rPr>
        <w:t xml:space="preserve"> </w:t>
      </w:r>
      <w:r w:rsidRPr="0077047B">
        <w:rPr>
          <w:lang w:val="fr-CA"/>
        </w:rPr>
        <w:t>A</w:t>
      </w:r>
      <w:r w:rsidR="00A50ED0" w:rsidRPr="0077047B">
        <w:rPr>
          <w:lang w:val="fr-CA"/>
        </w:rPr>
        <w:t xml:space="preserve">u moins deux mois avant la fin d’une </w:t>
      </w:r>
      <w:r w:rsidR="00306482" w:rsidRPr="0077047B">
        <w:rPr>
          <w:lang w:val="fr-CA"/>
        </w:rPr>
        <w:t>location à terme fixe</w:t>
      </w:r>
      <w:r w:rsidRPr="0077047B">
        <w:rPr>
          <w:lang w:val="fr-CA"/>
        </w:rPr>
        <w:t xml:space="preserve">, </w:t>
      </w:r>
      <w:r w:rsidR="00A50ED0" w:rsidRPr="0077047B">
        <w:rPr>
          <w:lang w:val="fr-CA"/>
        </w:rPr>
        <w:t>l</w:t>
      </w:r>
      <w:r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4E6988" w:rsidRPr="0077047B">
        <w:rPr>
          <w:lang w:val="fr-CA"/>
        </w:rPr>
        <w:t>doit</w:t>
      </w:r>
      <w:r w:rsidRPr="0077047B">
        <w:rPr>
          <w:lang w:val="fr-CA"/>
        </w:rPr>
        <w:t xml:space="preserve"> </w:t>
      </w:r>
      <w:r w:rsidR="00A50ED0" w:rsidRPr="0077047B">
        <w:rPr>
          <w:lang w:val="fr-CA"/>
        </w:rPr>
        <w:t xml:space="preserve">présenter au locataire un avis écrit indiquant </w:t>
      </w:r>
      <w:r w:rsidR="003B538E">
        <w:rPr>
          <w:lang w:val="fr-CA"/>
        </w:rPr>
        <w:t>si le propriétaire</w:t>
      </w:r>
      <w:r w:rsidR="00A50ED0" w:rsidRPr="0077047B">
        <w:rPr>
          <w:lang w:val="fr-CA"/>
        </w:rPr>
        <w:t xml:space="preserve"> est disposé ou non à conclure une nouvelle</w:t>
      </w:r>
      <w:r w:rsidRPr="0077047B">
        <w:rPr>
          <w:lang w:val="fr-CA"/>
        </w:rPr>
        <w:t xml:space="preserve"> </w:t>
      </w:r>
      <w:r w:rsidR="0099750A" w:rsidRPr="0077047B">
        <w:rPr>
          <w:lang w:val="fr-CA"/>
        </w:rPr>
        <w:t>convention de location</w:t>
      </w:r>
      <w:r w:rsidR="00A50ED0" w:rsidRPr="0077047B">
        <w:rPr>
          <w:lang w:val="fr-CA"/>
        </w:rPr>
        <w:t xml:space="preserve"> et le cas échéant,</w:t>
      </w:r>
      <w:r w:rsidRPr="0077047B">
        <w:rPr>
          <w:lang w:val="fr-CA"/>
        </w:rPr>
        <w:t xml:space="preserve"> </w:t>
      </w:r>
      <w:r w:rsidR="00A50ED0" w:rsidRPr="0077047B">
        <w:rPr>
          <w:lang w:val="fr-CA"/>
        </w:rPr>
        <w:t xml:space="preserve">quelles seraient les nouvelles conditions de la </w:t>
      </w:r>
      <w:r w:rsidR="00CC11C8" w:rsidRPr="0077047B">
        <w:rPr>
          <w:lang w:val="fr-CA"/>
        </w:rPr>
        <w:t>convention de location</w:t>
      </w:r>
      <w:r w:rsidRPr="0077047B">
        <w:rPr>
          <w:lang w:val="fr-CA"/>
        </w:rPr>
        <w:t>.</w:t>
      </w:r>
    </w:p>
    <w:p w14:paraId="4E3973F0" w14:textId="267133AA" w:rsidR="00532D1F" w:rsidRPr="0077047B" w:rsidRDefault="00532D1F" w:rsidP="00667FE1">
      <w:pPr>
        <w:kinsoku w:val="0"/>
        <w:overflowPunct w:val="0"/>
        <w:spacing w:before="40" w:line="360" w:lineRule="auto"/>
        <w:ind w:left="504" w:right="144"/>
        <w:textAlignment w:val="baseline"/>
        <w:rPr>
          <w:lang w:val="fr-CA"/>
        </w:rPr>
      </w:pPr>
      <w:r w:rsidRPr="0077047B">
        <w:rPr>
          <w:lang w:val="fr-CA"/>
        </w:rPr>
        <w:t xml:space="preserve">(2) </w:t>
      </w:r>
      <w:r w:rsidR="00A50ED0" w:rsidRPr="0077047B">
        <w:rPr>
          <w:lang w:val="fr-CA"/>
        </w:rPr>
        <w:t>Dans le mois suivant la réception de</w:t>
      </w:r>
      <w:r w:rsidRPr="0077047B">
        <w:rPr>
          <w:lang w:val="fr-CA"/>
        </w:rPr>
        <w:t xml:space="preserve"> </w:t>
      </w:r>
      <w:r w:rsidR="00A50ED0" w:rsidRPr="0077047B">
        <w:rPr>
          <w:lang w:val="fr-CA"/>
        </w:rPr>
        <w:t>l’avis du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A50ED0" w:rsidRPr="0077047B">
        <w:rPr>
          <w:lang w:val="fr-CA"/>
        </w:rPr>
        <w:t xml:space="preserve"> et </w:t>
      </w:r>
      <w:r w:rsidR="003B538E">
        <w:rPr>
          <w:lang w:val="fr-CA"/>
        </w:rPr>
        <w:t xml:space="preserve">si le locataire </w:t>
      </w:r>
      <w:r w:rsidR="00A50ED0" w:rsidRPr="0077047B">
        <w:rPr>
          <w:lang w:val="fr-CA"/>
        </w:rPr>
        <w:t xml:space="preserve">est disposé à conclure une nouvelle </w:t>
      </w:r>
      <w:r w:rsidR="00CC11C8" w:rsidRPr="0077047B">
        <w:rPr>
          <w:lang w:val="fr-CA"/>
        </w:rPr>
        <w:t>convention de location</w:t>
      </w:r>
      <w:r w:rsidR="00A50ED0" w:rsidRPr="0077047B">
        <w:rPr>
          <w:lang w:val="fr-CA"/>
        </w:rPr>
        <w:t xml:space="preserve"> aux conditions d</w:t>
      </w:r>
      <w:r w:rsidR="003B538E">
        <w:rPr>
          <w:lang w:val="fr-CA"/>
        </w:rPr>
        <w:t>u propriétaire</w:t>
      </w:r>
      <w:r w:rsidRPr="0077047B">
        <w:rPr>
          <w:lang w:val="fr-CA"/>
        </w:rPr>
        <w:t xml:space="preserve">, </w:t>
      </w:r>
      <w:r w:rsidR="00093CA6" w:rsidRPr="0077047B">
        <w:rPr>
          <w:lang w:val="fr-CA"/>
        </w:rPr>
        <w:t xml:space="preserve">le locataire </w:t>
      </w:r>
      <w:r w:rsidR="004E6988" w:rsidRPr="0077047B">
        <w:rPr>
          <w:lang w:val="fr-CA"/>
        </w:rPr>
        <w:t>doit</w:t>
      </w:r>
      <w:r w:rsidRPr="0077047B">
        <w:rPr>
          <w:lang w:val="fr-CA"/>
        </w:rPr>
        <w:t xml:space="preserve"> a</w:t>
      </w:r>
      <w:r w:rsidR="00A50ED0" w:rsidRPr="0077047B">
        <w:rPr>
          <w:lang w:val="fr-CA"/>
        </w:rPr>
        <w:t>viser</w:t>
      </w:r>
      <w:r w:rsidRPr="0077047B">
        <w:rPr>
          <w:lang w:val="fr-CA"/>
        </w:rPr>
        <w:t xml:space="preserve"> </w:t>
      </w:r>
      <w:r w:rsidR="00A50ED0" w:rsidRPr="0077047B">
        <w:rPr>
          <w:lang w:val="fr-CA"/>
        </w:rPr>
        <w:t>l</w:t>
      </w:r>
      <w:r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A50ED0" w:rsidRPr="0077047B">
        <w:rPr>
          <w:lang w:val="fr-CA"/>
        </w:rPr>
        <w:t>de sa dé</w:t>
      </w:r>
      <w:r w:rsidRPr="0077047B">
        <w:rPr>
          <w:lang w:val="fr-CA"/>
        </w:rPr>
        <w:t>cision</w:t>
      </w:r>
      <w:r w:rsidR="00A50ED0" w:rsidRPr="0077047B">
        <w:rPr>
          <w:lang w:val="fr-CA"/>
        </w:rPr>
        <w:t xml:space="preserve"> par écrit. Si</w:t>
      </w:r>
      <w:r w:rsidRPr="0077047B">
        <w:rPr>
          <w:lang w:val="fr-CA"/>
        </w:rPr>
        <w:t xml:space="preserve"> </w:t>
      </w:r>
      <w:r w:rsidR="00093CA6" w:rsidRPr="0077047B">
        <w:rPr>
          <w:lang w:val="fr-CA"/>
        </w:rPr>
        <w:t xml:space="preserve">le locataire </w:t>
      </w:r>
      <w:r w:rsidR="00A50ED0" w:rsidRPr="0077047B">
        <w:rPr>
          <w:lang w:val="fr-CA"/>
        </w:rPr>
        <w:t xml:space="preserve">ne présente </w:t>
      </w:r>
      <w:r w:rsidR="00890C92">
        <w:rPr>
          <w:lang w:val="fr-CA"/>
        </w:rPr>
        <w:t>pas d’</w:t>
      </w:r>
      <w:r w:rsidR="00A50ED0" w:rsidRPr="0077047B">
        <w:rPr>
          <w:lang w:val="fr-CA"/>
        </w:rPr>
        <w:t>avis écrit au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A50ED0" w:rsidRPr="0077047B">
        <w:rPr>
          <w:lang w:val="fr-CA"/>
        </w:rPr>
        <w:t>dans ce délai</w:t>
      </w:r>
      <w:r w:rsidRPr="0077047B">
        <w:rPr>
          <w:lang w:val="fr-CA"/>
        </w:rPr>
        <w:t xml:space="preserve">, </w:t>
      </w:r>
      <w:r w:rsidR="00A50ED0" w:rsidRPr="0077047B">
        <w:rPr>
          <w:lang w:val="fr-CA"/>
        </w:rPr>
        <w:t xml:space="preserve">à </w:t>
      </w:r>
      <w:r w:rsidR="005A2917">
        <w:rPr>
          <w:lang w:val="fr-CA"/>
        </w:rPr>
        <w:t>l’expiration de la</w:t>
      </w:r>
      <w:r w:rsidRPr="0077047B">
        <w:rPr>
          <w:lang w:val="fr-CA"/>
        </w:rPr>
        <w:t xml:space="preserve"> </w:t>
      </w:r>
      <w:r w:rsidR="00CC11C8" w:rsidRPr="0077047B">
        <w:rPr>
          <w:lang w:val="fr-CA"/>
        </w:rPr>
        <w:t>convention de location</w:t>
      </w:r>
      <w:r w:rsidR="00A50ED0" w:rsidRPr="0077047B">
        <w:rPr>
          <w:lang w:val="fr-CA"/>
        </w:rPr>
        <w:t xml:space="preserve"> </w:t>
      </w:r>
      <w:r w:rsidR="00093CA6" w:rsidRPr="0077047B">
        <w:rPr>
          <w:lang w:val="fr-CA"/>
        </w:rPr>
        <w:t xml:space="preserve">le locataire </w:t>
      </w:r>
      <w:r w:rsidR="004E6988" w:rsidRPr="0077047B">
        <w:rPr>
          <w:lang w:val="fr-CA"/>
        </w:rPr>
        <w:t>doit</w:t>
      </w:r>
      <w:r w:rsidRPr="0077047B">
        <w:rPr>
          <w:lang w:val="fr-CA"/>
        </w:rPr>
        <w:t xml:space="preserve"> </w:t>
      </w:r>
      <w:r w:rsidR="00A50ED0" w:rsidRPr="0077047B">
        <w:rPr>
          <w:lang w:val="fr-CA"/>
        </w:rPr>
        <w:t>quitter les lieux</w:t>
      </w:r>
      <w:r w:rsidRPr="0077047B">
        <w:rPr>
          <w:lang w:val="fr-CA"/>
        </w:rPr>
        <w:t>.</w:t>
      </w:r>
    </w:p>
    <w:p w14:paraId="0D21AA3D" w14:textId="5B9F249B" w:rsidR="00532D1F" w:rsidRPr="0077047B" w:rsidRDefault="00184652" w:rsidP="00975FE8">
      <w:pPr>
        <w:kinsoku w:val="0"/>
        <w:overflowPunct w:val="0"/>
        <w:spacing w:before="118" w:line="360" w:lineRule="auto"/>
        <w:ind w:left="74"/>
        <w:textAlignment w:val="baseline"/>
        <w:rPr>
          <w:lang w:val="fr-CA"/>
        </w:rPr>
      </w:pPr>
      <w:r w:rsidRPr="0077047B">
        <w:rPr>
          <w:b/>
          <w:bCs/>
          <w:lang w:val="fr-CA"/>
        </w:rPr>
        <w:t xml:space="preserve">Droit du </w:t>
      </w:r>
      <w:r w:rsidR="000B555E">
        <w:rPr>
          <w:b/>
          <w:bCs/>
          <w:lang w:val="fr-CA"/>
        </w:rPr>
        <w:t>propriétaire</w:t>
      </w:r>
      <w:r w:rsidRPr="0077047B">
        <w:rPr>
          <w:b/>
          <w:bCs/>
          <w:lang w:val="fr-CA"/>
        </w:rPr>
        <w:t xml:space="preserve"> à </w:t>
      </w:r>
      <w:r w:rsidR="00970C7C" w:rsidRPr="0077047B">
        <w:rPr>
          <w:b/>
          <w:bCs/>
          <w:lang w:val="fr-CA"/>
        </w:rPr>
        <w:t>établi</w:t>
      </w:r>
      <w:r w:rsidRPr="0077047B">
        <w:rPr>
          <w:b/>
          <w:bCs/>
          <w:lang w:val="fr-CA"/>
        </w:rPr>
        <w:t>r des règ</w:t>
      </w:r>
      <w:r w:rsidR="00532D1F" w:rsidRPr="0077047B">
        <w:rPr>
          <w:b/>
          <w:bCs/>
          <w:lang w:val="fr-CA"/>
        </w:rPr>
        <w:t xml:space="preserve">les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DA4A83" w:rsidRPr="0077047B">
        <w:rPr>
          <w:lang w:val="fr-CA"/>
        </w:rPr>
        <w:t>l’article</w:t>
      </w:r>
      <w:r w:rsidRPr="0077047B">
        <w:rPr>
          <w:lang w:val="fr-CA"/>
        </w:rPr>
        <w:t> </w:t>
      </w:r>
      <w:r w:rsidR="00532D1F" w:rsidRPr="0077047B">
        <w:rPr>
          <w:lang w:val="fr-CA"/>
        </w:rPr>
        <w:t xml:space="preserve">22.1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886461">
        <w:rPr>
          <w:lang w:val="fr-CA"/>
        </w:rPr>
        <w:t>loi</w:t>
      </w:r>
      <w:r w:rsidR="004B49A2">
        <w:rPr>
          <w:lang w:val="fr-CA"/>
        </w:rPr>
        <w:t>]</w:t>
      </w:r>
    </w:p>
    <w:p w14:paraId="5F8C96C9" w14:textId="273AB810" w:rsidR="00532D1F" w:rsidRPr="0077047B" w:rsidRDefault="00532D1F" w:rsidP="00667FE1">
      <w:pPr>
        <w:kinsoku w:val="0"/>
        <w:overflowPunct w:val="0"/>
        <w:spacing w:line="360" w:lineRule="auto"/>
        <w:ind w:left="504" w:right="216"/>
        <w:textAlignment w:val="baseline"/>
        <w:rPr>
          <w:lang w:val="fr-CA"/>
        </w:rPr>
      </w:pPr>
      <w:r w:rsidRPr="0077047B">
        <w:rPr>
          <w:b/>
          <w:bCs/>
          <w:lang w:val="fr-CA"/>
        </w:rPr>
        <w:t>14</w:t>
      </w:r>
      <w:r w:rsidRPr="0077047B">
        <w:rPr>
          <w:bCs/>
          <w:lang w:val="fr-CA"/>
        </w:rPr>
        <w:t>(1)</w:t>
      </w:r>
      <w:r w:rsidRPr="0077047B">
        <w:rPr>
          <w:b/>
          <w:bCs/>
          <w:lang w:val="fr-CA"/>
        </w:rPr>
        <w:t xml:space="preserve"> </w:t>
      </w:r>
      <w:r w:rsidR="00184652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184652" w:rsidRPr="0077047B">
        <w:rPr>
          <w:lang w:val="fr-CA"/>
        </w:rPr>
        <w:t xml:space="preserve">est en droit </w:t>
      </w:r>
      <w:r w:rsidR="0016237D">
        <w:rPr>
          <w:lang w:val="fr-CA"/>
        </w:rPr>
        <w:t>d’établi</w:t>
      </w:r>
      <w:r w:rsidR="00970C7C" w:rsidRPr="0077047B">
        <w:rPr>
          <w:lang w:val="fr-CA"/>
        </w:rPr>
        <w:t>r des règles r</w:t>
      </w:r>
      <w:r w:rsidRPr="0077047B">
        <w:rPr>
          <w:lang w:val="fr-CA"/>
        </w:rPr>
        <w:t>a</w:t>
      </w:r>
      <w:r w:rsidR="00970C7C" w:rsidRPr="0077047B">
        <w:rPr>
          <w:lang w:val="fr-CA"/>
        </w:rPr>
        <w:t>isonnables concernant l’usage</w:t>
      </w:r>
      <w:r w:rsidRPr="0077047B">
        <w:rPr>
          <w:lang w:val="fr-CA"/>
        </w:rPr>
        <w:t>,</w:t>
      </w:r>
      <w:r w:rsidR="00970C7C" w:rsidRPr="0077047B">
        <w:rPr>
          <w:lang w:val="fr-CA"/>
        </w:rPr>
        <w:t xml:space="preserve"> l’occupation</w:t>
      </w:r>
      <w:r w:rsidRPr="0077047B">
        <w:rPr>
          <w:lang w:val="fr-CA"/>
        </w:rPr>
        <w:t xml:space="preserve"> </w:t>
      </w:r>
      <w:r w:rsidR="00970C7C" w:rsidRPr="0077047B">
        <w:rPr>
          <w:lang w:val="fr-CA"/>
        </w:rPr>
        <w:t>ou l’entretien</w:t>
      </w:r>
      <w:r w:rsidRPr="0077047B">
        <w:rPr>
          <w:lang w:val="fr-CA"/>
        </w:rPr>
        <w:t xml:space="preserve"> </w:t>
      </w:r>
      <w:r w:rsidR="00970C7C" w:rsidRPr="0077047B">
        <w:rPr>
          <w:lang w:val="fr-CA"/>
        </w:rPr>
        <w:t>de</w:t>
      </w:r>
      <w:r w:rsidRPr="0077047B">
        <w:rPr>
          <w:lang w:val="fr-CA"/>
        </w:rPr>
        <w:t xml:space="preserve"> </w:t>
      </w:r>
      <w:r w:rsidR="00A74087" w:rsidRPr="0077047B">
        <w:rPr>
          <w:lang w:val="fr-CA"/>
        </w:rPr>
        <w:t>l’unité locative</w:t>
      </w:r>
      <w:r w:rsidR="00970C7C" w:rsidRPr="0077047B">
        <w:rPr>
          <w:lang w:val="fr-CA"/>
        </w:rPr>
        <w:t xml:space="preserve"> par le locataire, ainsi qu’au sujet de l’utilisation des </w:t>
      </w:r>
      <w:r w:rsidRPr="0077047B">
        <w:rPr>
          <w:lang w:val="fr-CA"/>
        </w:rPr>
        <w:t xml:space="preserve">services </w:t>
      </w:r>
      <w:r w:rsidR="00970C7C" w:rsidRPr="0077047B">
        <w:rPr>
          <w:lang w:val="fr-CA"/>
        </w:rPr>
        <w:t>et des</w:t>
      </w:r>
      <w:r w:rsidRPr="0077047B">
        <w:rPr>
          <w:lang w:val="fr-CA"/>
        </w:rPr>
        <w:t xml:space="preserve"> </w:t>
      </w:r>
      <w:r w:rsidR="008F4415" w:rsidRPr="0077047B">
        <w:rPr>
          <w:lang w:val="fr-CA"/>
        </w:rPr>
        <w:t>installations</w:t>
      </w:r>
      <w:r w:rsidR="00970C7C" w:rsidRPr="0077047B">
        <w:rPr>
          <w:lang w:val="fr-CA"/>
        </w:rPr>
        <w:t xml:space="preserve"> par ce dernier</w:t>
      </w:r>
      <w:r w:rsidRPr="0077047B">
        <w:rPr>
          <w:lang w:val="fr-CA"/>
        </w:rPr>
        <w:t>.</w:t>
      </w:r>
    </w:p>
    <w:p w14:paraId="2F8198CD" w14:textId="7180EB8F" w:rsidR="00532D1F" w:rsidRPr="0077047B" w:rsidRDefault="00532D1F" w:rsidP="00667FE1">
      <w:pPr>
        <w:kinsoku w:val="0"/>
        <w:overflowPunct w:val="0"/>
        <w:spacing w:before="37" w:line="360" w:lineRule="auto"/>
        <w:ind w:left="504"/>
        <w:textAlignment w:val="baseline"/>
        <w:rPr>
          <w:spacing w:val="1"/>
          <w:lang w:val="fr-CA"/>
        </w:rPr>
      </w:pPr>
      <w:r w:rsidRPr="0077047B">
        <w:rPr>
          <w:spacing w:val="1"/>
          <w:lang w:val="fr-CA"/>
        </w:rPr>
        <w:t xml:space="preserve">(2) </w:t>
      </w:r>
      <w:r w:rsidR="00970C7C" w:rsidRPr="0077047B">
        <w:rPr>
          <w:spacing w:val="1"/>
          <w:lang w:val="fr-CA"/>
        </w:rPr>
        <w:t>Les règ</w:t>
      </w:r>
      <w:r w:rsidRPr="0077047B">
        <w:rPr>
          <w:spacing w:val="1"/>
          <w:lang w:val="fr-CA"/>
        </w:rPr>
        <w:t xml:space="preserve">les </w:t>
      </w:r>
      <w:r w:rsidR="004E6988" w:rsidRPr="0077047B">
        <w:rPr>
          <w:spacing w:val="1"/>
          <w:lang w:val="fr-CA"/>
        </w:rPr>
        <w:t>doi</w:t>
      </w:r>
      <w:r w:rsidR="00970C7C" w:rsidRPr="0077047B">
        <w:rPr>
          <w:spacing w:val="1"/>
          <w:lang w:val="fr-CA"/>
        </w:rPr>
        <w:t>vent être mises par écrit et être portées à l’</w:t>
      </w:r>
      <w:r w:rsidRPr="0077047B">
        <w:rPr>
          <w:spacing w:val="1"/>
          <w:lang w:val="fr-CA"/>
        </w:rPr>
        <w:t>attention</w:t>
      </w:r>
      <w:r w:rsidR="00970C7C" w:rsidRPr="0077047B">
        <w:rPr>
          <w:spacing w:val="1"/>
          <w:lang w:val="fr-CA"/>
        </w:rPr>
        <w:t xml:space="preserve"> du locataire</w:t>
      </w:r>
      <w:r w:rsidRPr="0077047B">
        <w:rPr>
          <w:spacing w:val="1"/>
          <w:lang w:val="fr-CA"/>
        </w:rPr>
        <w:t>.</w:t>
      </w:r>
    </w:p>
    <w:p w14:paraId="30449581" w14:textId="1C034799" w:rsidR="00975FE8" w:rsidRPr="0077047B" w:rsidRDefault="00970C7C" w:rsidP="00975FE8">
      <w:pPr>
        <w:kinsoku w:val="0"/>
        <w:overflowPunct w:val="0"/>
        <w:spacing w:before="98" w:line="360" w:lineRule="auto"/>
        <w:ind w:left="505" w:hanging="431"/>
        <w:textAlignment w:val="baseline"/>
        <w:rPr>
          <w:lang w:val="fr-CA"/>
        </w:rPr>
      </w:pPr>
      <w:r w:rsidRPr="0077047B">
        <w:rPr>
          <w:b/>
          <w:bCs/>
          <w:lang w:val="fr-CA"/>
        </w:rPr>
        <w:t>Fin d’une location</w:t>
      </w:r>
      <w:r w:rsidR="00532D1F"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DA4A83" w:rsidRPr="0077047B">
        <w:rPr>
          <w:lang w:val="fr-CA"/>
        </w:rPr>
        <w:t>l’article</w:t>
      </w:r>
      <w:r w:rsidRPr="0077047B">
        <w:rPr>
          <w:lang w:val="fr-CA"/>
        </w:rPr>
        <w:t> </w:t>
      </w:r>
      <w:r w:rsidR="00532D1F" w:rsidRPr="0077047B">
        <w:rPr>
          <w:lang w:val="fr-CA"/>
        </w:rPr>
        <w:t xml:space="preserve">55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886461">
        <w:rPr>
          <w:lang w:val="fr-CA"/>
        </w:rPr>
        <w:t>loi</w:t>
      </w:r>
      <w:r w:rsidR="004B49A2">
        <w:rPr>
          <w:lang w:val="fr-CA"/>
        </w:rPr>
        <w:t>]</w:t>
      </w:r>
      <w:r w:rsidR="00975FE8" w:rsidRPr="0077047B">
        <w:rPr>
          <w:lang w:val="fr-CA"/>
        </w:rPr>
        <w:t xml:space="preserve"> </w:t>
      </w:r>
    </w:p>
    <w:p w14:paraId="19CFCD03" w14:textId="425C5046" w:rsidR="00532D1F" w:rsidRPr="0077047B" w:rsidRDefault="00532D1F" w:rsidP="00975FE8">
      <w:pPr>
        <w:kinsoku w:val="0"/>
        <w:overflowPunct w:val="0"/>
        <w:spacing w:before="98" w:line="360" w:lineRule="auto"/>
        <w:ind w:left="505"/>
        <w:textAlignment w:val="baseline"/>
        <w:rPr>
          <w:lang w:val="fr-CA"/>
        </w:rPr>
      </w:pPr>
      <w:r w:rsidRPr="0077047B">
        <w:rPr>
          <w:b/>
          <w:bCs/>
          <w:lang w:val="fr-CA"/>
        </w:rPr>
        <w:t xml:space="preserve">15(1) </w:t>
      </w:r>
      <w:r w:rsidR="00970C7C" w:rsidRPr="0077047B">
        <w:rPr>
          <w:lang w:val="fr-CA"/>
        </w:rPr>
        <w:t>Une location ne peut prend</w:t>
      </w:r>
      <w:r w:rsidR="0016237D">
        <w:rPr>
          <w:lang w:val="fr-CA"/>
        </w:rPr>
        <w:t>r</w:t>
      </w:r>
      <w:r w:rsidR="00970C7C" w:rsidRPr="0077047B">
        <w:rPr>
          <w:lang w:val="fr-CA"/>
        </w:rPr>
        <w:t>e fin qu</w:t>
      </w:r>
      <w:r w:rsidR="00297F8D">
        <w:rPr>
          <w:lang w:val="fr-CA"/>
        </w:rPr>
        <w:t xml:space="preserve">’aux conditions </w:t>
      </w:r>
      <w:r w:rsidR="00970C7C" w:rsidRPr="0077047B">
        <w:rPr>
          <w:lang w:val="fr-CA"/>
        </w:rPr>
        <w:t>suivant</w:t>
      </w:r>
      <w:r w:rsidR="00297F8D">
        <w:rPr>
          <w:lang w:val="fr-CA"/>
        </w:rPr>
        <w:t>e</w:t>
      </w:r>
      <w:r w:rsidR="00970C7C" w:rsidRPr="0077047B">
        <w:rPr>
          <w:lang w:val="fr-CA"/>
        </w:rPr>
        <w:t>s </w:t>
      </w:r>
      <w:r w:rsidRPr="0077047B">
        <w:rPr>
          <w:lang w:val="fr-CA"/>
        </w:rPr>
        <w:t>:</w:t>
      </w:r>
    </w:p>
    <w:p w14:paraId="53F8AC14" w14:textId="2A79DC0B" w:rsidR="00532D1F" w:rsidRPr="0077047B" w:rsidRDefault="00093CA6" w:rsidP="00970C7C">
      <w:pPr>
        <w:pStyle w:val="Paragraphedeliste"/>
        <w:widowControl w:val="0"/>
        <w:numPr>
          <w:ilvl w:val="0"/>
          <w:numId w:val="13"/>
        </w:numPr>
        <w:kinsoku w:val="0"/>
        <w:overflowPunct w:val="0"/>
        <w:spacing w:before="41" w:line="360" w:lineRule="auto"/>
        <w:ind w:right="144"/>
        <w:jc w:val="both"/>
        <w:textAlignment w:val="baseline"/>
        <w:rPr>
          <w:lang w:val="fr-CA"/>
        </w:rPr>
      </w:pPr>
      <w:r w:rsidRPr="0077047B">
        <w:rPr>
          <w:lang w:val="fr-CA"/>
        </w:rPr>
        <w:t xml:space="preserve">le locataire </w:t>
      </w:r>
      <w:r w:rsidR="00532D1F" w:rsidRPr="0077047B">
        <w:rPr>
          <w:lang w:val="fr-CA"/>
        </w:rPr>
        <w:t>o</w:t>
      </w:r>
      <w:r w:rsidR="00970C7C" w:rsidRPr="0077047B">
        <w:rPr>
          <w:lang w:val="fr-CA"/>
        </w:rPr>
        <w:t>u le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="00970C7C" w:rsidRPr="0077047B">
        <w:rPr>
          <w:lang w:val="fr-CA"/>
        </w:rPr>
        <w:t>présente un avis écrit de son in</w:t>
      </w:r>
      <w:r w:rsidR="0016237D">
        <w:rPr>
          <w:lang w:val="fr-CA"/>
        </w:rPr>
        <w:t>tention de mettre fin à la location con</w:t>
      </w:r>
      <w:r w:rsidR="00970C7C" w:rsidRPr="0077047B">
        <w:rPr>
          <w:lang w:val="fr-CA"/>
        </w:rPr>
        <w:t>formément aux article</w:t>
      </w:r>
      <w:r w:rsidR="00532D1F" w:rsidRPr="0077047B">
        <w:rPr>
          <w:lang w:val="fr-CA"/>
        </w:rPr>
        <w:t>s</w:t>
      </w:r>
      <w:r w:rsidR="00970C7C" w:rsidRPr="0077047B">
        <w:rPr>
          <w:lang w:val="fr-CA"/>
        </w:rPr>
        <w:t> </w:t>
      </w:r>
      <w:r w:rsidR="00532D1F" w:rsidRPr="0077047B">
        <w:rPr>
          <w:lang w:val="fr-CA"/>
        </w:rPr>
        <w:t xml:space="preserve">56 </w:t>
      </w:r>
      <w:r w:rsidR="00970C7C" w:rsidRPr="0077047B">
        <w:rPr>
          <w:lang w:val="fr-CA"/>
        </w:rPr>
        <w:t>à </w:t>
      </w:r>
      <w:r w:rsidR="00532D1F" w:rsidRPr="0077047B">
        <w:rPr>
          <w:lang w:val="fr-CA"/>
        </w:rPr>
        <w:t xml:space="preserve">61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>la loi</w:t>
      </w:r>
      <w:r w:rsidR="00532D1F" w:rsidRPr="0077047B">
        <w:rPr>
          <w:lang w:val="fr-CA"/>
        </w:rPr>
        <w:t xml:space="preserve">; </w:t>
      </w:r>
      <w:r w:rsidR="004B49A2">
        <w:rPr>
          <w:lang w:val="fr-CA"/>
        </w:rPr>
        <w:t xml:space="preserve">[Voir </w:t>
      </w:r>
      <w:r w:rsidR="00970C7C" w:rsidRPr="0077047B">
        <w:rPr>
          <w:lang w:val="fr-CA"/>
        </w:rPr>
        <w:t>les paragraphes</w:t>
      </w:r>
      <w:r w:rsidR="002048D6">
        <w:rPr>
          <w:lang w:val="fr-CA"/>
        </w:rPr>
        <w:t> </w:t>
      </w:r>
      <w:r w:rsidR="00532D1F" w:rsidRPr="0077047B">
        <w:rPr>
          <w:lang w:val="fr-CA"/>
        </w:rPr>
        <w:t xml:space="preserve">15 </w:t>
      </w:r>
      <w:r w:rsidR="00970C7C" w:rsidRPr="0077047B">
        <w:rPr>
          <w:lang w:val="fr-CA"/>
        </w:rPr>
        <w:t>à </w:t>
      </w:r>
      <w:r w:rsidR="00532D1F" w:rsidRPr="0077047B">
        <w:rPr>
          <w:lang w:val="fr-CA"/>
        </w:rPr>
        <w:t>19</w:t>
      </w:r>
      <w:r w:rsidR="00970C7C" w:rsidRPr="0077047B">
        <w:rPr>
          <w:lang w:val="fr-CA"/>
        </w:rPr>
        <w:t xml:space="preserve"> des présentes conditions générales</w:t>
      </w:r>
      <w:r w:rsidR="00532D1F" w:rsidRPr="0077047B">
        <w:rPr>
          <w:lang w:val="fr-CA"/>
        </w:rPr>
        <w:t xml:space="preserve">, </w:t>
      </w:r>
      <w:r w:rsidR="00970C7C" w:rsidRPr="0077047B">
        <w:rPr>
          <w:lang w:val="fr-CA"/>
        </w:rPr>
        <w:t>ci</w:t>
      </w:r>
      <w:r w:rsidR="00D91C1C">
        <w:rPr>
          <w:lang w:val="fr-CA"/>
        </w:rPr>
        <w:t>-après</w:t>
      </w:r>
      <w:r w:rsidR="00532D1F" w:rsidRPr="0077047B">
        <w:rPr>
          <w:lang w:val="fr-CA"/>
        </w:rPr>
        <w:t>]</w:t>
      </w:r>
    </w:p>
    <w:p w14:paraId="05EE59C1" w14:textId="65BD1CE2" w:rsidR="00532D1F" w:rsidRPr="0077047B" w:rsidRDefault="00970C7C" w:rsidP="00667FE1">
      <w:pPr>
        <w:widowControl w:val="0"/>
        <w:numPr>
          <w:ilvl w:val="0"/>
          <w:numId w:val="13"/>
        </w:numPr>
        <w:kinsoku w:val="0"/>
        <w:overflowPunct w:val="0"/>
        <w:spacing w:before="37" w:line="360" w:lineRule="auto"/>
        <w:jc w:val="both"/>
        <w:textAlignment w:val="baseline"/>
        <w:rPr>
          <w:lang w:val="fr-CA"/>
        </w:rPr>
      </w:pPr>
      <w:r w:rsidRPr="0077047B">
        <w:rPr>
          <w:lang w:val="fr-CA"/>
        </w:rPr>
        <w:t>l</w:t>
      </w:r>
      <w:r w:rsidR="00532D1F"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et le</w:t>
      </w:r>
      <w:r w:rsidR="00532D1F"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conviennent par écrit de mettre fin à la location</w:t>
      </w:r>
      <w:r w:rsidR="00532D1F" w:rsidRPr="0077047B">
        <w:rPr>
          <w:lang w:val="fr-CA"/>
        </w:rPr>
        <w:t>;</w:t>
      </w:r>
    </w:p>
    <w:p w14:paraId="23F5F677" w14:textId="553F594A" w:rsidR="00532D1F" w:rsidRPr="0077047B" w:rsidRDefault="00093CA6" w:rsidP="00667FE1">
      <w:pPr>
        <w:widowControl w:val="0"/>
        <w:numPr>
          <w:ilvl w:val="0"/>
          <w:numId w:val="13"/>
        </w:numPr>
        <w:kinsoku w:val="0"/>
        <w:overflowPunct w:val="0"/>
        <w:spacing w:before="41" w:line="360" w:lineRule="auto"/>
        <w:jc w:val="both"/>
        <w:textAlignment w:val="baseline"/>
        <w:rPr>
          <w:lang w:val="fr-CA"/>
        </w:rPr>
      </w:pPr>
      <w:r w:rsidRPr="0077047B">
        <w:rPr>
          <w:lang w:val="fr-CA"/>
        </w:rPr>
        <w:t xml:space="preserve">le locataire </w:t>
      </w:r>
      <w:r w:rsidR="00970C7C" w:rsidRPr="0077047B">
        <w:rPr>
          <w:lang w:val="fr-CA"/>
        </w:rPr>
        <w:t>quitte ou</w:t>
      </w:r>
      <w:r w:rsidR="00532D1F" w:rsidRPr="0077047B">
        <w:rPr>
          <w:lang w:val="fr-CA"/>
        </w:rPr>
        <w:t xml:space="preserve"> abando</w:t>
      </w:r>
      <w:r w:rsidR="00970C7C" w:rsidRPr="0077047B">
        <w:rPr>
          <w:lang w:val="fr-CA"/>
        </w:rPr>
        <w:t xml:space="preserve">nne </w:t>
      </w:r>
      <w:r w:rsidR="00A74087" w:rsidRPr="0077047B">
        <w:rPr>
          <w:lang w:val="fr-CA"/>
        </w:rPr>
        <w:t>l’unité locative</w:t>
      </w:r>
      <w:r w:rsidR="00532D1F" w:rsidRPr="0077047B">
        <w:rPr>
          <w:lang w:val="fr-CA"/>
        </w:rPr>
        <w:t>;</w:t>
      </w:r>
    </w:p>
    <w:p w14:paraId="2DFCF34C" w14:textId="5065C499" w:rsidR="00532D1F" w:rsidRPr="0077047B" w:rsidRDefault="00970C7C" w:rsidP="00667FE1">
      <w:pPr>
        <w:widowControl w:val="0"/>
        <w:numPr>
          <w:ilvl w:val="0"/>
          <w:numId w:val="13"/>
        </w:numPr>
        <w:kinsoku w:val="0"/>
        <w:overflowPunct w:val="0"/>
        <w:spacing w:before="45" w:line="360" w:lineRule="auto"/>
        <w:ind w:right="288"/>
        <w:jc w:val="both"/>
        <w:textAlignment w:val="baseline"/>
        <w:rPr>
          <w:lang w:val="fr-CA"/>
        </w:rPr>
      </w:pPr>
      <w:r w:rsidRPr="0077047B">
        <w:rPr>
          <w:lang w:val="fr-CA"/>
        </w:rPr>
        <w:t>la</w:t>
      </w:r>
      <w:r w:rsidR="00532D1F" w:rsidRPr="0077047B">
        <w:rPr>
          <w:lang w:val="fr-CA"/>
        </w:rPr>
        <w:t xml:space="preserve"> </w:t>
      </w:r>
      <w:r w:rsidR="00CC11C8" w:rsidRPr="0077047B">
        <w:rPr>
          <w:lang w:val="fr-CA"/>
        </w:rPr>
        <w:t>convention de location</w:t>
      </w:r>
      <w:r w:rsidRPr="0077047B">
        <w:rPr>
          <w:lang w:val="fr-CA"/>
        </w:rPr>
        <w:t xml:space="preserve"> ne peut pas être maintenue pour des raiso</w:t>
      </w:r>
      <w:r w:rsidR="00190B08" w:rsidRPr="0077047B">
        <w:rPr>
          <w:lang w:val="fr-CA"/>
        </w:rPr>
        <w:t>ns</w:t>
      </w:r>
      <w:r w:rsidRPr="0077047B">
        <w:rPr>
          <w:lang w:val="fr-CA"/>
        </w:rPr>
        <w:t xml:space="preserve"> indépendantes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de la volonté du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o</w:t>
      </w:r>
      <w:r w:rsidRPr="0077047B">
        <w:rPr>
          <w:lang w:val="fr-CA"/>
        </w:rPr>
        <w:t>u du</w:t>
      </w:r>
      <w:r w:rsidR="00532D1F"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 xml:space="preserve"> (</w:t>
      </w:r>
      <w:r w:rsidRPr="0077047B">
        <w:rPr>
          <w:lang w:val="fr-CA"/>
        </w:rPr>
        <w:t>p. ex</w:t>
      </w:r>
      <w:r w:rsidR="00532D1F" w:rsidRPr="0077047B">
        <w:rPr>
          <w:lang w:val="fr-CA"/>
        </w:rPr>
        <w:t xml:space="preserve">., </w:t>
      </w:r>
      <w:r w:rsidRPr="0077047B">
        <w:rPr>
          <w:lang w:val="fr-CA"/>
        </w:rPr>
        <w:t>si un incendie rend les lieux in</w:t>
      </w:r>
      <w:r w:rsidR="00532D1F" w:rsidRPr="0077047B">
        <w:rPr>
          <w:lang w:val="fr-CA"/>
        </w:rPr>
        <w:t>habitable</w:t>
      </w:r>
      <w:r w:rsidRPr="0077047B">
        <w:rPr>
          <w:lang w:val="fr-CA"/>
        </w:rPr>
        <w:t>s</w:t>
      </w:r>
      <w:r w:rsidR="00532D1F" w:rsidRPr="0077047B">
        <w:rPr>
          <w:lang w:val="fr-CA"/>
        </w:rPr>
        <w:t>);</w:t>
      </w:r>
    </w:p>
    <w:p w14:paraId="5C0E69B3" w14:textId="063F71EC" w:rsidR="00532D1F" w:rsidRPr="0077047B" w:rsidRDefault="007B3CD7" w:rsidP="00667FE1">
      <w:pPr>
        <w:widowControl w:val="0"/>
        <w:numPr>
          <w:ilvl w:val="0"/>
          <w:numId w:val="13"/>
        </w:numPr>
        <w:kinsoku w:val="0"/>
        <w:overflowPunct w:val="0"/>
        <w:spacing w:before="38" w:line="360" w:lineRule="auto"/>
        <w:jc w:val="both"/>
        <w:textAlignment w:val="baseline"/>
        <w:rPr>
          <w:lang w:val="fr-CA"/>
        </w:rPr>
      </w:pPr>
      <w:r>
        <w:rPr>
          <w:lang w:val="fr-CA"/>
        </w:rPr>
        <w:t>le Bureau</w:t>
      </w:r>
      <w:r w:rsidR="00532D1F" w:rsidRPr="0077047B">
        <w:rPr>
          <w:lang w:val="fr-CA"/>
        </w:rPr>
        <w:t xml:space="preserve"> ord</w:t>
      </w:r>
      <w:r w:rsidR="00970C7C" w:rsidRPr="0077047B">
        <w:rPr>
          <w:lang w:val="fr-CA"/>
        </w:rPr>
        <w:t>onne la fin de la location</w:t>
      </w:r>
      <w:r w:rsidR="00532D1F" w:rsidRPr="0077047B">
        <w:rPr>
          <w:lang w:val="fr-CA"/>
        </w:rPr>
        <w:t>.</w:t>
      </w:r>
    </w:p>
    <w:p w14:paraId="2FF9CF9F" w14:textId="44976C07" w:rsidR="00532D1F" w:rsidRPr="0077047B" w:rsidRDefault="00532D1F" w:rsidP="00667FE1">
      <w:pPr>
        <w:kinsoku w:val="0"/>
        <w:overflowPunct w:val="0"/>
        <w:spacing w:before="44" w:line="360" w:lineRule="auto"/>
        <w:ind w:left="504" w:right="360"/>
        <w:textAlignment w:val="baseline"/>
        <w:rPr>
          <w:lang w:val="fr-CA"/>
        </w:rPr>
      </w:pPr>
      <w:r w:rsidRPr="0077047B">
        <w:rPr>
          <w:lang w:val="fr-CA"/>
        </w:rPr>
        <w:t xml:space="preserve">(2) </w:t>
      </w:r>
      <w:r w:rsidR="005C4025" w:rsidRPr="0077047B">
        <w:rPr>
          <w:lang w:val="fr-CA"/>
        </w:rPr>
        <w:t>Une location à</w:t>
      </w:r>
      <w:r w:rsidRPr="0077047B">
        <w:rPr>
          <w:lang w:val="fr-CA"/>
        </w:rPr>
        <w:t xml:space="preserve"> term</w:t>
      </w:r>
      <w:r w:rsidR="005C4025" w:rsidRPr="0077047B">
        <w:rPr>
          <w:lang w:val="fr-CA"/>
        </w:rPr>
        <w:t>e fixe (par</w:t>
      </w:r>
      <w:r w:rsidRPr="0077047B">
        <w:rPr>
          <w:lang w:val="fr-CA"/>
        </w:rPr>
        <w:t xml:space="preserve"> oppos</w:t>
      </w:r>
      <w:r w:rsidR="005C4025" w:rsidRPr="0077047B">
        <w:rPr>
          <w:lang w:val="fr-CA"/>
        </w:rPr>
        <w:t>ition à une location « au mois »</w:t>
      </w:r>
      <w:r w:rsidRPr="0077047B">
        <w:rPr>
          <w:lang w:val="fr-CA"/>
        </w:rPr>
        <w:t xml:space="preserve">) </w:t>
      </w:r>
      <w:r w:rsidR="005C4025" w:rsidRPr="0077047B">
        <w:rPr>
          <w:lang w:val="fr-CA"/>
        </w:rPr>
        <w:t>prend fin à la</w:t>
      </w:r>
      <w:r w:rsidRPr="0077047B">
        <w:rPr>
          <w:lang w:val="fr-CA"/>
        </w:rPr>
        <w:t xml:space="preserve"> date </w:t>
      </w:r>
      <w:r w:rsidR="005C4025" w:rsidRPr="0077047B">
        <w:rPr>
          <w:lang w:val="fr-CA"/>
        </w:rPr>
        <w:t>indiquée dans la</w:t>
      </w:r>
      <w:r w:rsidRPr="0077047B">
        <w:rPr>
          <w:lang w:val="fr-CA"/>
        </w:rPr>
        <w:t xml:space="preserve"> </w:t>
      </w:r>
      <w:r w:rsidR="00CC11C8" w:rsidRPr="0077047B">
        <w:rPr>
          <w:lang w:val="fr-CA"/>
        </w:rPr>
        <w:t>convention de location</w:t>
      </w:r>
      <w:r w:rsidR="005C4025" w:rsidRPr="0077047B">
        <w:rPr>
          <w:lang w:val="fr-CA"/>
        </w:rPr>
        <w:t>, à m</w:t>
      </w:r>
      <w:r w:rsidR="0016237D">
        <w:rPr>
          <w:lang w:val="fr-CA"/>
        </w:rPr>
        <w:t>o</w:t>
      </w:r>
      <w:r w:rsidR="005C4025" w:rsidRPr="0077047B">
        <w:rPr>
          <w:lang w:val="fr-CA"/>
        </w:rPr>
        <w:t xml:space="preserve">ins que le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5C4025" w:rsidRPr="0077047B">
        <w:rPr>
          <w:lang w:val="fr-CA"/>
        </w:rPr>
        <w:t>et le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5C4025" w:rsidRPr="0077047B">
        <w:rPr>
          <w:lang w:val="fr-CA"/>
        </w:rPr>
        <w:t>n</w:t>
      </w:r>
      <w:r w:rsidR="0016237D">
        <w:rPr>
          <w:lang w:val="fr-CA"/>
        </w:rPr>
        <w:t>’</w:t>
      </w:r>
      <w:r w:rsidR="005C4025" w:rsidRPr="0077047B">
        <w:rPr>
          <w:lang w:val="fr-CA"/>
        </w:rPr>
        <w:t>aient conclu une nouvelle</w:t>
      </w:r>
      <w:r w:rsidRPr="0077047B">
        <w:rPr>
          <w:lang w:val="fr-CA"/>
        </w:rPr>
        <w:t xml:space="preserve"> </w:t>
      </w:r>
      <w:r w:rsidR="0099750A" w:rsidRPr="0077047B">
        <w:rPr>
          <w:lang w:val="fr-CA"/>
        </w:rPr>
        <w:t>convention de location</w:t>
      </w:r>
      <w:r w:rsidRPr="0077047B">
        <w:rPr>
          <w:lang w:val="fr-CA"/>
        </w:rPr>
        <w:t>.</w:t>
      </w:r>
    </w:p>
    <w:p w14:paraId="1D9EC734" w14:textId="284B316E" w:rsidR="00532D1F" w:rsidRPr="0077047B" w:rsidRDefault="005C4025" w:rsidP="00667FE1">
      <w:pPr>
        <w:kinsoku w:val="0"/>
        <w:overflowPunct w:val="0"/>
        <w:spacing w:before="118" w:line="360" w:lineRule="auto"/>
        <w:ind w:left="72"/>
        <w:textAlignment w:val="baseline"/>
        <w:rPr>
          <w:lang w:val="fr-CA"/>
        </w:rPr>
      </w:pPr>
      <w:r w:rsidRPr="0077047B">
        <w:rPr>
          <w:b/>
          <w:bCs/>
          <w:lang w:val="fr-CA"/>
        </w:rPr>
        <w:t>Avis du locataire</w:t>
      </w:r>
      <w:r w:rsidR="00532D1F"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DA4A83" w:rsidRPr="0077047B">
        <w:rPr>
          <w:lang w:val="fr-CA"/>
        </w:rPr>
        <w:t>l’article</w:t>
      </w:r>
      <w:r w:rsidRPr="0077047B">
        <w:rPr>
          <w:lang w:val="fr-CA"/>
        </w:rPr>
        <w:t> </w:t>
      </w:r>
      <w:r w:rsidR="00532D1F" w:rsidRPr="0077047B">
        <w:rPr>
          <w:lang w:val="fr-CA"/>
        </w:rPr>
        <w:t xml:space="preserve">56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886461">
        <w:rPr>
          <w:lang w:val="fr-CA"/>
        </w:rPr>
        <w:t>loi</w:t>
      </w:r>
      <w:r w:rsidR="004B49A2">
        <w:rPr>
          <w:lang w:val="fr-CA"/>
        </w:rPr>
        <w:t>]</w:t>
      </w:r>
    </w:p>
    <w:p w14:paraId="6F4CD175" w14:textId="3792EACB" w:rsidR="00532D1F" w:rsidRPr="0077047B" w:rsidRDefault="00532D1F" w:rsidP="00DA4A83">
      <w:pPr>
        <w:kinsoku w:val="0"/>
        <w:overflowPunct w:val="0"/>
        <w:spacing w:before="45" w:line="360" w:lineRule="auto"/>
        <w:ind w:left="505" w:right="74"/>
        <w:textAlignment w:val="baseline"/>
        <w:rPr>
          <w:lang w:val="fr-CA"/>
        </w:rPr>
      </w:pPr>
      <w:r w:rsidRPr="0077047B">
        <w:rPr>
          <w:b/>
          <w:bCs/>
          <w:lang w:val="fr-CA"/>
        </w:rPr>
        <w:t>16</w:t>
      </w:r>
      <w:r w:rsidRPr="0077047B">
        <w:rPr>
          <w:bCs/>
          <w:lang w:val="fr-CA"/>
        </w:rPr>
        <w:t>(1)</w:t>
      </w:r>
      <w:r w:rsidRPr="0077047B">
        <w:rPr>
          <w:b/>
          <w:bCs/>
          <w:lang w:val="fr-CA"/>
        </w:rPr>
        <w:t xml:space="preserve"> </w:t>
      </w:r>
      <w:r w:rsidR="00190B08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190B08" w:rsidRPr="0077047B">
        <w:rPr>
          <w:lang w:val="fr-CA"/>
        </w:rPr>
        <w:t>peut mettre fin à une</w:t>
      </w:r>
      <w:r w:rsidRPr="0077047B">
        <w:rPr>
          <w:lang w:val="fr-CA"/>
        </w:rPr>
        <w:t xml:space="preserve"> </w:t>
      </w:r>
      <w:r w:rsidR="00190B08" w:rsidRPr="0077047B">
        <w:rPr>
          <w:lang w:val="fr-CA"/>
        </w:rPr>
        <w:t xml:space="preserve">location au mois en présentant un avis au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190B08" w:rsidRPr="0077047B">
        <w:rPr>
          <w:lang w:val="fr-CA"/>
        </w:rPr>
        <w:t>au moins un mois avant</w:t>
      </w:r>
      <w:r w:rsidRPr="0077047B">
        <w:rPr>
          <w:lang w:val="fr-CA"/>
        </w:rPr>
        <w:t xml:space="preserve"> </w:t>
      </w:r>
      <w:r w:rsidR="00190B08" w:rsidRPr="0077047B">
        <w:rPr>
          <w:lang w:val="fr-CA"/>
        </w:rPr>
        <w:t>le jour du mois où le loyer</w:t>
      </w:r>
      <w:r w:rsidRPr="0077047B">
        <w:rPr>
          <w:lang w:val="fr-CA"/>
        </w:rPr>
        <w:t xml:space="preserve"> </w:t>
      </w:r>
      <w:r w:rsidR="00190B08" w:rsidRPr="0077047B">
        <w:rPr>
          <w:lang w:val="fr-CA"/>
        </w:rPr>
        <w:t>est</w:t>
      </w:r>
      <w:r w:rsidRPr="0077047B">
        <w:rPr>
          <w:lang w:val="fr-CA"/>
        </w:rPr>
        <w:t xml:space="preserve"> </w:t>
      </w:r>
      <w:r w:rsidR="00190B08" w:rsidRPr="0077047B">
        <w:rPr>
          <w:lang w:val="fr-CA"/>
        </w:rPr>
        <w:t>exigi</w:t>
      </w:r>
      <w:r w:rsidRPr="0077047B">
        <w:rPr>
          <w:lang w:val="fr-CA"/>
        </w:rPr>
        <w:t>ble.</w:t>
      </w:r>
    </w:p>
    <w:p w14:paraId="710C5EDA" w14:textId="1482ECD2" w:rsidR="00532D1F" w:rsidRPr="0077047B" w:rsidRDefault="003064F3" w:rsidP="003064F3">
      <w:pPr>
        <w:kinsoku w:val="0"/>
        <w:overflowPunct w:val="0"/>
        <w:spacing w:before="45" w:line="360" w:lineRule="auto"/>
        <w:ind w:left="505" w:right="74"/>
        <w:textAlignment w:val="baseline"/>
        <w:rPr>
          <w:lang w:val="fr-CA"/>
        </w:rPr>
      </w:pPr>
      <w:r w:rsidRPr="0077047B">
        <w:rPr>
          <w:bCs/>
          <w:lang w:val="fr-CA"/>
        </w:rPr>
        <w:t>(2)</w:t>
      </w:r>
      <w:r w:rsidRPr="0077047B">
        <w:rPr>
          <w:lang w:val="fr-CA"/>
        </w:rPr>
        <w:t xml:space="preserve"> </w:t>
      </w:r>
      <w:r w:rsidR="00190B08" w:rsidRPr="0077047B">
        <w:rPr>
          <w:lang w:val="fr-CA"/>
        </w:rPr>
        <w:t>Un locataire peut mettre fin à une location à la semaine</w:t>
      </w:r>
      <w:r w:rsidR="00532D1F" w:rsidRPr="0077047B">
        <w:rPr>
          <w:lang w:val="fr-CA"/>
        </w:rPr>
        <w:t xml:space="preserve"> </w:t>
      </w:r>
      <w:r w:rsidR="00190B08" w:rsidRPr="0077047B">
        <w:rPr>
          <w:lang w:val="fr-CA"/>
        </w:rPr>
        <w:t xml:space="preserve">en présentant un avis au </w:t>
      </w:r>
      <w:r w:rsidR="000B555E">
        <w:rPr>
          <w:lang w:val="fr-CA"/>
        </w:rPr>
        <w:t>propriétaire</w:t>
      </w:r>
      <w:r w:rsidR="00190B08" w:rsidRPr="0077047B">
        <w:rPr>
          <w:lang w:val="fr-CA"/>
        </w:rPr>
        <w:t xml:space="preserve"> au moins u</w:t>
      </w:r>
      <w:r w:rsidR="0016237D">
        <w:rPr>
          <w:lang w:val="fr-CA"/>
        </w:rPr>
        <w:t>ne</w:t>
      </w:r>
      <w:r w:rsidR="00190B08" w:rsidRPr="0077047B">
        <w:rPr>
          <w:lang w:val="fr-CA"/>
        </w:rPr>
        <w:t xml:space="preserve"> semaine avant</w:t>
      </w:r>
      <w:r w:rsidR="00532D1F" w:rsidRPr="0077047B">
        <w:rPr>
          <w:lang w:val="fr-CA"/>
        </w:rPr>
        <w:t xml:space="preserve"> </w:t>
      </w:r>
      <w:r w:rsidR="00190B08" w:rsidRPr="0077047B">
        <w:rPr>
          <w:lang w:val="fr-CA"/>
        </w:rPr>
        <w:t>le jour de la semaine</w:t>
      </w:r>
      <w:r w:rsidR="00532D1F" w:rsidRPr="0077047B">
        <w:rPr>
          <w:lang w:val="fr-CA"/>
        </w:rPr>
        <w:t xml:space="preserve"> </w:t>
      </w:r>
      <w:r w:rsidR="00190B08" w:rsidRPr="0077047B">
        <w:rPr>
          <w:lang w:val="fr-CA"/>
        </w:rPr>
        <w:t>où le loyer est exigible</w:t>
      </w:r>
      <w:r w:rsidR="00532D1F" w:rsidRPr="0077047B">
        <w:rPr>
          <w:lang w:val="fr-CA"/>
        </w:rPr>
        <w:t>.</w:t>
      </w:r>
    </w:p>
    <w:p w14:paraId="029FBA06" w14:textId="300C7EB4" w:rsidR="00532D1F" w:rsidRPr="0077047B" w:rsidRDefault="003064F3" w:rsidP="003064F3">
      <w:pPr>
        <w:widowControl w:val="0"/>
        <w:kinsoku w:val="0"/>
        <w:overflowPunct w:val="0"/>
        <w:spacing w:before="43" w:line="360" w:lineRule="auto"/>
        <w:ind w:left="504" w:right="288"/>
        <w:textAlignment w:val="baseline"/>
        <w:rPr>
          <w:lang w:val="fr-CA"/>
        </w:rPr>
      </w:pPr>
      <w:r w:rsidRPr="0077047B">
        <w:rPr>
          <w:lang w:val="fr-CA"/>
        </w:rPr>
        <w:t xml:space="preserve">(3) </w:t>
      </w:r>
      <w:r w:rsidR="00190B08" w:rsidRPr="0077047B">
        <w:rPr>
          <w:lang w:val="fr-CA"/>
        </w:rPr>
        <w:t>Un</w:t>
      </w:r>
      <w:r w:rsidR="00532D1F"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 xml:space="preserve"> </w:t>
      </w:r>
      <w:r w:rsidR="00190B08" w:rsidRPr="0077047B">
        <w:rPr>
          <w:lang w:val="fr-CA"/>
        </w:rPr>
        <w:t>peut mettre fin à une location à u</w:t>
      </w:r>
      <w:r w:rsidR="00532D1F" w:rsidRPr="0077047B">
        <w:rPr>
          <w:lang w:val="fr-CA"/>
        </w:rPr>
        <w:t xml:space="preserve">n </w:t>
      </w:r>
      <w:r w:rsidR="00190B08" w:rsidRPr="0077047B">
        <w:rPr>
          <w:lang w:val="fr-CA"/>
        </w:rPr>
        <w:t>jour de préavis si le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="00190B08" w:rsidRPr="0077047B">
        <w:rPr>
          <w:lang w:val="fr-CA"/>
        </w:rPr>
        <w:t>enfreint une</w:t>
      </w:r>
      <w:r w:rsidR="00532D1F" w:rsidRPr="0077047B">
        <w:rPr>
          <w:lang w:val="fr-CA"/>
        </w:rPr>
        <w:t xml:space="preserve"> </w:t>
      </w:r>
      <w:r w:rsidR="00D91C1C">
        <w:rPr>
          <w:lang w:val="fr-CA"/>
        </w:rPr>
        <w:t>clause</w:t>
      </w:r>
      <w:r w:rsidR="00190B08" w:rsidRPr="0077047B">
        <w:rPr>
          <w:lang w:val="fr-CA"/>
        </w:rPr>
        <w:t xml:space="preserve"> « </w:t>
      </w:r>
      <w:r w:rsidR="00D91C1C">
        <w:rPr>
          <w:lang w:val="fr-CA"/>
        </w:rPr>
        <w:t>substantielle</w:t>
      </w:r>
      <w:r w:rsidR="00190B08" w:rsidRPr="0077047B">
        <w:rPr>
          <w:lang w:val="fr-CA"/>
        </w:rPr>
        <w:t> »</w:t>
      </w:r>
      <w:r w:rsidR="00532D1F" w:rsidRPr="0077047B">
        <w:rPr>
          <w:lang w:val="fr-CA"/>
        </w:rPr>
        <w:t xml:space="preserve"> </w:t>
      </w:r>
      <w:r w:rsidR="00190B08" w:rsidRPr="0077047B">
        <w:rPr>
          <w:lang w:val="fr-CA"/>
        </w:rPr>
        <w:t xml:space="preserve">de la convention </w:t>
      </w:r>
      <w:r w:rsidR="00532D1F" w:rsidRPr="0077047B">
        <w:rPr>
          <w:lang w:val="fr-CA"/>
        </w:rPr>
        <w:t>(</w:t>
      </w:r>
      <w:r w:rsidR="00190B08" w:rsidRPr="0077047B">
        <w:rPr>
          <w:lang w:val="fr-CA"/>
        </w:rPr>
        <w:t xml:space="preserve">p. ex., si </w:t>
      </w:r>
      <w:r w:rsidR="00A74087" w:rsidRPr="0077047B">
        <w:rPr>
          <w:lang w:val="fr-CA"/>
        </w:rPr>
        <w:t>l’unité locative</w:t>
      </w:r>
      <w:r w:rsidR="00532D1F" w:rsidRPr="0077047B">
        <w:rPr>
          <w:lang w:val="fr-CA"/>
        </w:rPr>
        <w:t xml:space="preserve"> </w:t>
      </w:r>
      <w:r w:rsidR="00190B08" w:rsidRPr="0077047B">
        <w:rPr>
          <w:lang w:val="fr-CA"/>
        </w:rPr>
        <w:t xml:space="preserve">est devenue </w:t>
      </w:r>
      <w:r w:rsidR="00532D1F" w:rsidRPr="0077047B">
        <w:rPr>
          <w:lang w:val="fr-CA"/>
        </w:rPr>
        <w:t xml:space="preserve">inhabitable). </w:t>
      </w:r>
      <w:r w:rsidR="00190B08" w:rsidRPr="0077047B">
        <w:rPr>
          <w:lang w:val="fr-CA"/>
        </w:rPr>
        <w:t>S’il est possible de remédier au manquement</w:t>
      </w:r>
      <w:r w:rsidR="00532D1F" w:rsidRPr="0077047B">
        <w:rPr>
          <w:lang w:val="fr-CA"/>
        </w:rPr>
        <w:t xml:space="preserve">, </w:t>
      </w:r>
      <w:r w:rsidR="00093CA6" w:rsidRPr="0077047B">
        <w:rPr>
          <w:lang w:val="fr-CA"/>
        </w:rPr>
        <w:t xml:space="preserve">le locataire </w:t>
      </w:r>
      <w:r w:rsidR="004E6988" w:rsidRPr="0077047B">
        <w:rPr>
          <w:lang w:val="fr-CA"/>
        </w:rPr>
        <w:t>doit</w:t>
      </w:r>
      <w:r w:rsidR="00532D1F" w:rsidRPr="0077047B">
        <w:rPr>
          <w:lang w:val="fr-CA"/>
        </w:rPr>
        <w:t xml:space="preserve"> </w:t>
      </w:r>
      <w:r w:rsidR="00190B08" w:rsidRPr="0077047B">
        <w:rPr>
          <w:lang w:val="fr-CA"/>
        </w:rPr>
        <w:t>accorder une période raisonnable au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</w:t>
      </w:r>
      <w:r w:rsidR="00190B08" w:rsidRPr="0077047B">
        <w:rPr>
          <w:lang w:val="fr-CA"/>
        </w:rPr>
        <w:t xml:space="preserve">pour remédier à ce </w:t>
      </w:r>
      <w:r w:rsidR="00532D1F" w:rsidRPr="0077047B">
        <w:rPr>
          <w:lang w:val="fr-CA"/>
        </w:rPr>
        <w:t>probl</w:t>
      </w:r>
      <w:r w:rsidR="00190B08" w:rsidRPr="0077047B">
        <w:rPr>
          <w:lang w:val="fr-CA"/>
        </w:rPr>
        <w:t>ème</w:t>
      </w:r>
      <w:r w:rsidR="00532D1F" w:rsidRPr="0077047B">
        <w:rPr>
          <w:lang w:val="fr-CA"/>
        </w:rPr>
        <w:t xml:space="preserve"> </w:t>
      </w:r>
      <w:r w:rsidR="00190B08" w:rsidRPr="0077047B">
        <w:rPr>
          <w:lang w:val="fr-CA"/>
        </w:rPr>
        <w:t>avant la fin de la location</w:t>
      </w:r>
      <w:r w:rsidR="00532D1F" w:rsidRPr="0077047B">
        <w:rPr>
          <w:lang w:val="fr-CA"/>
        </w:rPr>
        <w:t>.</w:t>
      </w:r>
    </w:p>
    <w:p w14:paraId="67620E63" w14:textId="38061C7A" w:rsidR="00DA4A83" w:rsidRPr="0077047B" w:rsidRDefault="003064F3" w:rsidP="000E63B5">
      <w:pPr>
        <w:widowControl w:val="0"/>
        <w:kinsoku w:val="0"/>
        <w:overflowPunct w:val="0"/>
        <w:spacing w:line="360" w:lineRule="auto"/>
        <w:ind w:left="504"/>
        <w:textAlignment w:val="baseline"/>
        <w:rPr>
          <w:lang w:val="fr-CA"/>
        </w:rPr>
      </w:pPr>
      <w:r w:rsidRPr="0077047B">
        <w:rPr>
          <w:lang w:val="fr-CA"/>
        </w:rPr>
        <w:t xml:space="preserve">(4) </w:t>
      </w:r>
      <w:r w:rsidR="00190B08" w:rsidRPr="0077047B">
        <w:rPr>
          <w:lang w:val="fr-CA"/>
        </w:rPr>
        <w:t xml:space="preserve">Un avis </w:t>
      </w:r>
      <w:r w:rsidR="000E63B5">
        <w:rPr>
          <w:lang w:val="fr-CA"/>
        </w:rPr>
        <w:t xml:space="preserve">signifiant l’intention </w:t>
      </w:r>
      <w:r w:rsidR="00190B08" w:rsidRPr="0077047B">
        <w:rPr>
          <w:lang w:val="fr-CA"/>
        </w:rPr>
        <w:t>de mettre fin à la location</w:t>
      </w:r>
      <w:r w:rsidR="00532D1F" w:rsidRPr="0077047B">
        <w:rPr>
          <w:lang w:val="fr-CA"/>
        </w:rPr>
        <w:t xml:space="preserve"> </w:t>
      </w:r>
      <w:r w:rsidR="00190B08" w:rsidRPr="0077047B">
        <w:rPr>
          <w:lang w:val="fr-CA"/>
        </w:rPr>
        <w:t>en vertu du</w:t>
      </w:r>
      <w:r w:rsidR="00532D1F" w:rsidRPr="0077047B">
        <w:rPr>
          <w:lang w:val="fr-CA"/>
        </w:rPr>
        <w:t xml:space="preserve"> paragraph</w:t>
      </w:r>
      <w:r w:rsidR="00190B08" w:rsidRPr="0077047B">
        <w:rPr>
          <w:lang w:val="fr-CA"/>
        </w:rPr>
        <w:t>e </w:t>
      </w:r>
      <w:r w:rsidR="00532D1F" w:rsidRPr="0077047B">
        <w:rPr>
          <w:lang w:val="fr-CA"/>
        </w:rPr>
        <w:t xml:space="preserve">(3) </w:t>
      </w:r>
      <w:r w:rsidR="004E6988" w:rsidRPr="0077047B">
        <w:rPr>
          <w:lang w:val="fr-CA"/>
        </w:rPr>
        <w:t>doit</w:t>
      </w:r>
      <w:r w:rsidR="00532D1F" w:rsidRPr="0077047B">
        <w:rPr>
          <w:lang w:val="fr-CA"/>
        </w:rPr>
        <w:t xml:space="preserve"> </w:t>
      </w:r>
      <w:r w:rsidR="00190B08" w:rsidRPr="0077047B">
        <w:rPr>
          <w:lang w:val="fr-CA"/>
        </w:rPr>
        <w:t>faire é</w:t>
      </w:r>
      <w:r w:rsidR="00532D1F" w:rsidRPr="0077047B">
        <w:rPr>
          <w:lang w:val="fr-CA"/>
        </w:rPr>
        <w:t>tat</w:t>
      </w:r>
      <w:r w:rsidR="00190B08" w:rsidRPr="0077047B">
        <w:rPr>
          <w:lang w:val="fr-CA"/>
        </w:rPr>
        <w:t xml:space="preserve"> du motif </w:t>
      </w:r>
      <w:r w:rsidR="0018506A" w:rsidRPr="0077047B">
        <w:rPr>
          <w:lang w:val="fr-CA"/>
        </w:rPr>
        <w:t>de cette décision</w:t>
      </w:r>
      <w:r w:rsidR="00532D1F" w:rsidRPr="0077047B">
        <w:rPr>
          <w:lang w:val="fr-CA"/>
        </w:rPr>
        <w:t xml:space="preserve">. </w:t>
      </w:r>
    </w:p>
    <w:p w14:paraId="44B03027" w14:textId="0299DBD1" w:rsidR="00532D1F" w:rsidRPr="0077047B" w:rsidRDefault="0018506A" w:rsidP="00DA4A83">
      <w:pPr>
        <w:widowControl w:val="0"/>
        <w:kinsoku w:val="0"/>
        <w:overflowPunct w:val="0"/>
        <w:spacing w:line="360" w:lineRule="auto"/>
        <w:ind w:left="72" w:right="2304"/>
        <w:textAlignment w:val="baseline"/>
        <w:rPr>
          <w:lang w:val="fr-CA"/>
        </w:rPr>
      </w:pPr>
      <w:r w:rsidRPr="0077047B">
        <w:rPr>
          <w:b/>
          <w:bCs/>
          <w:lang w:val="fr-CA"/>
        </w:rPr>
        <w:t xml:space="preserve">Avis du </w:t>
      </w:r>
      <w:r w:rsidR="000B555E">
        <w:rPr>
          <w:b/>
          <w:bCs/>
          <w:lang w:val="fr-CA"/>
        </w:rPr>
        <w:t>propriétaire</w:t>
      </w:r>
      <w:r w:rsidR="00532D1F" w:rsidRPr="0077047B">
        <w:rPr>
          <w:b/>
          <w:bCs/>
          <w:lang w:val="fr-CA"/>
        </w:rPr>
        <w:t xml:space="preserve"> </w:t>
      </w:r>
      <w:r w:rsidRPr="0077047B">
        <w:rPr>
          <w:b/>
          <w:bCs/>
          <w:lang w:val="fr-CA"/>
        </w:rPr>
        <w:t>pour</w:t>
      </w:r>
      <w:r w:rsidR="00532D1F" w:rsidRPr="0077047B">
        <w:rPr>
          <w:b/>
          <w:bCs/>
          <w:lang w:val="fr-CA"/>
        </w:rPr>
        <w:t xml:space="preserve"> non</w:t>
      </w:r>
      <w:r w:rsidRPr="0077047B">
        <w:rPr>
          <w:b/>
          <w:bCs/>
          <w:lang w:val="fr-CA"/>
        </w:rPr>
        <w:noBreakHyphen/>
      </w:r>
      <w:r w:rsidR="00532D1F" w:rsidRPr="0077047B">
        <w:rPr>
          <w:b/>
          <w:bCs/>
          <w:lang w:val="fr-CA"/>
        </w:rPr>
        <w:t>pa</w:t>
      </w:r>
      <w:r w:rsidRPr="0077047B">
        <w:rPr>
          <w:b/>
          <w:bCs/>
          <w:lang w:val="fr-CA"/>
        </w:rPr>
        <w:t xml:space="preserve">iement du </w:t>
      </w:r>
      <w:r w:rsidR="00A74087" w:rsidRPr="0077047B">
        <w:rPr>
          <w:b/>
          <w:bCs/>
          <w:lang w:val="fr-CA"/>
        </w:rPr>
        <w:t>loyer</w:t>
      </w:r>
      <w:r w:rsidR="00532D1F"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DA4A83" w:rsidRPr="0077047B">
        <w:rPr>
          <w:lang w:val="fr-CA"/>
        </w:rPr>
        <w:t>l’article</w:t>
      </w:r>
      <w:r w:rsidRPr="0077047B">
        <w:rPr>
          <w:lang w:val="fr-CA"/>
        </w:rPr>
        <w:t> </w:t>
      </w:r>
      <w:r w:rsidR="00532D1F" w:rsidRPr="0077047B">
        <w:rPr>
          <w:lang w:val="fr-CA"/>
        </w:rPr>
        <w:t xml:space="preserve">57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886461">
        <w:rPr>
          <w:lang w:val="fr-CA"/>
        </w:rPr>
        <w:t>loi</w:t>
      </w:r>
      <w:r w:rsidR="004B49A2">
        <w:rPr>
          <w:lang w:val="fr-CA"/>
        </w:rPr>
        <w:t>]</w:t>
      </w:r>
    </w:p>
    <w:p w14:paraId="363415F2" w14:textId="12AD5685" w:rsidR="00532D1F" w:rsidRPr="0077047B" w:rsidRDefault="00532D1F" w:rsidP="00667FE1">
      <w:pPr>
        <w:kinsoku w:val="0"/>
        <w:overflowPunct w:val="0"/>
        <w:spacing w:before="40" w:line="360" w:lineRule="auto"/>
        <w:ind w:left="504" w:right="144"/>
        <w:textAlignment w:val="baseline"/>
        <w:rPr>
          <w:lang w:val="fr-CA"/>
        </w:rPr>
      </w:pPr>
      <w:r w:rsidRPr="0077047B">
        <w:rPr>
          <w:b/>
          <w:bCs/>
          <w:lang w:val="fr-CA"/>
        </w:rPr>
        <w:t>17</w:t>
      </w:r>
      <w:r w:rsidRPr="0077047B">
        <w:rPr>
          <w:bCs/>
          <w:lang w:val="fr-CA"/>
        </w:rPr>
        <w:t>(1)</w:t>
      </w:r>
      <w:r w:rsidRPr="0077047B">
        <w:rPr>
          <w:b/>
          <w:bCs/>
          <w:lang w:val="fr-CA"/>
        </w:rPr>
        <w:t xml:space="preserve"> </w:t>
      </w:r>
      <w:r w:rsidR="0018506A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18506A" w:rsidRPr="0077047B">
        <w:rPr>
          <w:lang w:val="fr-CA"/>
        </w:rPr>
        <w:t xml:space="preserve">peut mettre fin à une location sans délai en </w:t>
      </w:r>
      <w:r w:rsidR="0042053A">
        <w:rPr>
          <w:lang w:val="fr-CA"/>
        </w:rPr>
        <w:t xml:space="preserve">présentant </w:t>
      </w:r>
      <w:r w:rsidR="0018506A" w:rsidRPr="0077047B">
        <w:rPr>
          <w:lang w:val="fr-CA"/>
        </w:rPr>
        <w:t xml:space="preserve">un avis </w:t>
      </w:r>
      <w:r w:rsidR="0042053A">
        <w:rPr>
          <w:lang w:val="fr-CA"/>
        </w:rPr>
        <w:t xml:space="preserve">d’intention </w:t>
      </w:r>
      <w:r w:rsidR="0018506A" w:rsidRPr="0077047B">
        <w:rPr>
          <w:lang w:val="fr-CA"/>
        </w:rPr>
        <w:t>d’y mettre fin</w:t>
      </w:r>
      <w:r w:rsidRPr="0077047B">
        <w:rPr>
          <w:lang w:val="fr-CA"/>
        </w:rPr>
        <w:t xml:space="preserve"> </w:t>
      </w:r>
      <w:r w:rsidR="0018506A" w:rsidRPr="0077047B">
        <w:rPr>
          <w:lang w:val="fr-CA"/>
        </w:rPr>
        <w:t xml:space="preserve">si le </w:t>
      </w:r>
      <w:r w:rsidR="00A74087" w:rsidRPr="0077047B">
        <w:rPr>
          <w:lang w:val="fr-CA"/>
        </w:rPr>
        <w:t>loyer</w:t>
      </w:r>
      <w:r w:rsidRPr="0077047B">
        <w:rPr>
          <w:lang w:val="fr-CA"/>
        </w:rPr>
        <w:t xml:space="preserve"> </w:t>
      </w:r>
      <w:r w:rsidR="0018506A" w:rsidRPr="0077047B">
        <w:rPr>
          <w:lang w:val="fr-CA"/>
        </w:rPr>
        <w:t>n’est pas payé</w:t>
      </w:r>
      <w:r w:rsidRPr="0077047B">
        <w:rPr>
          <w:lang w:val="fr-CA"/>
        </w:rPr>
        <w:t xml:space="preserve"> </w:t>
      </w:r>
      <w:r w:rsidR="0042053A">
        <w:rPr>
          <w:lang w:val="fr-CA"/>
        </w:rPr>
        <w:t>plus de </w:t>
      </w:r>
      <w:r w:rsidRPr="0077047B">
        <w:rPr>
          <w:lang w:val="fr-CA"/>
        </w:rPr>
        <w:t>15</w:t>
      </w:r>
      <w:r w:rsidR="0018506A" w:rsidRPr="0077047B">
        <w:rPr>
          <w:lang w:val="fr-CA"/>
        </w:rPr>
        <w:t> jour</w:t>
      </w:r>
      <w:r w:rsidRPr="0077047B">
        <w:rPr>
          <w:lang w:val="fr-CA"/>
        </w:rPr>
        <w:t>s a</w:t>
      </w:r>
      <w:r w:rsidR="0018506A" w:rsidRPr="0077047B">
        <w:rPr>
          <w:lang w:val="fr-CA"/>
        </w:rPr>
        <w:t>près la date de son exigibilité</w:t>
      </w:r>
      <w:r w:rsidRPr="0077047B">
        <w:rPr>
          <w:lang w:val="fr-CA"/>
        </w:rPr>
        <w:t xml:space="preserve">. </w:t>
      </w:r>
      <w:r w:rsidR="0018506A" w:rsidRPr="0077047B">
        <w:rPr>
          <w:lang w:val="fr-CA"/>
        </w:rPr>
        <w:t>Si un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18506A" w:rsidRPr="0077047B">
        <w:rPr>
          <w:lang w:val="fr-CA"/>
        </w:rPr>
        <w:t>ne quitte pas l’</w:t>
      </w:r>
      <w:r w:rsidRPr="0077047B">
        <w:rPr>
          <w:lang w:val="fr-CA"/>
        </w:rPr>
        <w:t>unit</w:t>
      </w:r>
      <w:r w:rsidR="0018506A" w:rsidRPr="0077047B">
        <w:rPr>
          <w:lang w:val="fr-CA"/>
        </w:rPr>
        <w:t>é</w:t>
      </w:r>
      <w:r w:rsidRPr="0077047B">
        <w:rPr>
          <w:lang w:val="fr-CA"/>
        </w:rPr>
        <w:t xml:space="preserve"> </w:t>
      </w:r>
      <w:r w:rsidR="0018506A" w:rsidRPr="0077047B">
        <w:rPr>
          <w:lang w:val="fr-CA"/>
        </w:rPr>
        <w:t>en ré</w:t>
      </w:r>
      <w:r w:rsidRPr="0077047B">
        <w:rPr>
          <w:lang w:val="fr-CA"/>
        </w:rPr>
        <w:t xml:space="preserve">ponse </w:t>
      </w:r>
      <w:r w:rsidR="0018506A" w:rsidRPr="0077047B">
        <w:rPr>
          <w:lang w:val="fr-CA"/>
        </w:rPr>
        <w:t>à l’avis</w:t>
      </w:r>
      <w:r w:rsidRPr="0077047B">
        <w:rPr>
          <w:lang w:val="fr-CA"/>
        </w:rPr>
        <w:t xml:space="preserve">, </w:t>
      </w:r>
      <w:r w:rsidR="0018506A" w:rsidRPr="0077047B">
        <w:rPr>
          <w:lang w:val="fr-CA"/>
        </w:rPr>
        <w:t>l</w:t>
      </w:r>
      <w:r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18506A" w:rsidRPr="0077047B">
        <w:rPr>
          <w:lang w:val="fr-CA"/>
        </w:rPr>
        <w:t>peut présen</w:t>
      </w:r>
      <w:r w:rsidR="0016237D">
        <w:rPr>
          <w:lang w:val="fr-CA"/>
        </w:rPr>
        <w:t>t</w:t>
      </w:r>
      <w:r w:rsidR="0018506A" w:rsidRPr="0077047B">
        <w:rPr>
          <w:lang w:val="fr-CA"/>
        </w:rPr>
        <w:t>er un</w:t>
      </w:r>
      <w:r w:rsidR="00FE4677" w:rsidRPr="0077047B">
        <w:rPr>
          <w:lang w:val="fr-CA"/>
        </w:rPr>
        <w:t>e</w:t>
      </w:r>
      <w:r w:rsidR="0018506A" w:rsidRPr="0077047B">
        <w:rPr>
          <w:lang w:val="fr-CA"/>
        </w:rPr>
        <w:t xml:space="preserve"> demande </w:t>
      </w:r>
      <w:r w:rsidR="007B3CD7">
        <w:rPr>
          <w:lang w:val="fr-CA"/>
        </w:rPr>
        <w:t>au Bureau</w:t>
      </w:r>
      <w:r w:rsidRPr="0077047B">
        <w:rPr>
          <w:lang w:val="fr-CA"/>
        </w:rPr>
        <w:t xml:space="preserve"> </w:t>
      </w:r>
      <w:r w:rsidR="0018506A" w:rsidRPr="0077047B">
        <w:rPr>
          <w:lang w:val="fr-CA"/>
        </w:rPr>
        <w:t>afin de reprendre</w:t>
      </w:r>
      <w:r w:rsidRPr="0077047B">
        <w:rPr>
          <w:lang w:val="fr-CA"/>
        </w:rPr>
        <w:t xml:space="preserve"> possession </w:t>
      </w:r>
      <w:r w:rsidR="0018506A" w:rsidRPr="0077047B">
        <w:rPr>
          <w:lang w:val="fr-CA"/>
        </w:rPr>
        <w:t>de l’unité</w:t>
      </w:r>
      <w:r w:rsidRPr="0077047B">
        <w:rPr>
          <w:lang w:val="fr-CA"/>
        </w:rPr>
        <w:t>.</w:t>
      </w:r>
    </w:p>
    <w:p w14:paraId="073AC43A" w14:textId="0045CA73" w:rsidR="00532D1F" w:rsidRPr="0077047B" w:rsidRDefault="00532D1F" w:rsidP="00667FE1">
      <w:pPr>
        <w:kinsoku w:val="0"/>
        <w:overflowPunct w:val="0"/>
        <w:spacing w:before="41" w:line="360" w:lineRule="auto"/>
        <w:ind w:left="504" w:right="144"/>
        <w:textAlignment w:val="baseline"/>
        <w:rPr>
          <w:lang w:val="fr-CA"/>
        </w:rPr>
      </w:pPr>
      <w:r w:rsidRPr="0077047B">
        <w:rPr>
          <w:lang w:val="fr-CA"/>
        </w:rPr>
        <w:t xml:space="preserve">(2) </w:t>
      </w:r>
      <w:r w:rsidR="0018506A" w:rsidRPr="0077047B">
        <w:rPr>
          <w:lang w:val="fr-CA"/>
        </w:rPr>
        <w:t>Si</w:t>
      </w:r>
      <w:r w:rsidRPr="0077047B">
        <w:rPr>
          <w:lang w:val="fr-CA"/>
        </w:rPr>
        <w:t xml:space="preserve"> </w:t>
      </w:r>
      <w:r w:rsidR="00093CA6" w:rsidRPr="0077047B">
        <w:rPr>
          <w:lang w:val="fr-CA"/>
        </w:rPr>
        <w:t xml:space="preserve">le locataire </w:t>
      </w:r>
      <w:r w:rsidR="0018506A" w:rsidRPr="0077047B">
        <w:rPr>
          <w:lang w:val="fr-CA"/>
        </w:rPr>
        <w:t>est ten</w:t>
      </w:r>
      <w:r w:rsidR="00D91C1C">
        <w:rPr>
          <w:lang w:val="fr-CA"/>
        </w:rPr>
        <w:t xml:space="preserve">u de payer des frais de services publics </w:t>
      </w:r>
      <w:r w:rsidR="0018506A" w:rsidRPr="0077047B">
        <w:rPr>
          <w:lang w:val="fr-CA"/>
        </w:rPr>
        <w:t xml:space="preserve">et que </w:t>
      </w:r>
      <w:r w:rsidR="00D91C1C">
        <w:rPr>
          <w:lang w:val="fr-CA"/>
        </w:rPr>
        <w:t>ces frais</w:t>
      </w:r>
      <w:r w:rsidR="0018506A" w:rsidRPr="0077047B">
        <w:rPr>
          <w:lang w:val="fr-CA"/>
        </w:rPr>
        <w:t xml:space="preserve"> sont impayés</w:t>
      </w:r>
      <w:r w:rsidRPr="0077047B">
        <w:rPr>
          <w:lang w:val="fr-CA"/>
        </w:rPr>
        <w:t xml:space="preserve">, </w:t>
      </w:r>
      <w:r w:rsidR="0018506A" w:rsidRPr="0077047B">
        <w:rPr>
          <w:lang w:val="fr-CA"/>
        </w:rPr>
        <w:t>l</w:t>
      </w:r>
      <w:r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18506A" w:rsidRPr="0077047B">
        <w:rPr>
          <w:lang w:val="fr-CA"/>
        </w:rPr>
        <w:t>peut considérer les frais de service</w:t>
      </w:r>
      <w:r w:rsidR="00D91C1C">
        <w:rPr>
          <w:lang w:val="fr-CA"/>
        </w:rPr>
        <w:t>s</w:t>
      </w:r>
      <w:r w:rsidR="0042053A">
        <w:rPr>
          <w:lang w:val="fr-CA"/>
        </w:rPr>
        <w:t xml:space="preserve"> impayés</w:t>
      </w:r>
      <w:r w:rsidR="0018506A" w:rsidRPr="0077047B">
        <w:rPr>
          <w:lang w:val="fr-CA"/>
        </w:rPr>
        <w:t xml:space="preserve"> comme un </w:t>
      </w:r>
      <w:r w:rsidR="00A74087" w:rsidRPr="0077047B">
        <w:rPr>
          <w:lang w:val="fr-CA"/>
        </w:rPr>
        <w:t>loyer</w:t>
      </w:r>
      <w:r w:rsidR="0018506A" w:rsidRPr="0077047B">
        <w:rPr>
          <w:lang w:val="fr-CA"/>
        </w:rPr>
        <w:t xml:space="preserve"> impayé si</w:t>
      </w:r>
      <w:r w:rsidRPr="0077047B">
        <w:rPr>
          <w:lang w:val="fr-CA"/>
        </w:rPr>
        <w:t xml:space="preserve"> </w:t>
      </w:r>
      <w:r w:rsidR="00093CA6" w:rsidRPr="0077047B">
        <w:rPr>
          <w:lang w:val="fr-CA"/>
        </w:rPr>
        <w:t xml:space="preserve">le locataire </w:t>
      </w:r>
      <w:r w:rsidR="0018506A" w:rsidRPr="0077047B">
        <w:rPr>
          <w:lang w:val="fr-CA"/>
        </w:rPr>
        <w:t>ne verse pas le paie</w:t>
      </w:r>
      <w:r w:rsidRPr="0077047B">
        <w:rPr>
          <w:lang w:val="fr-CA"/>
        </w:rPr>
        <w:t xml:space="preserve">ment </w:t>
      </w:r>
      <w:r w:rsidR="0018506A" w:rsidRPr="0077047B">
        <w:rPr>
          <w:lang w:val="fr-CA"/>
        </w:rPr>
        <w:t>dans les </w:t>
      </w:r>
      <w:r w:rsidRPr="0077047B">
        <w:rPr>
          <w:lang w:val="fr-CA"/>
        </w:rPr>
        <w:t>15</w:t>
      </w:r>
      <w:r w:rsidR="0018506A" w:rsidRPr="0077047B">
        <w:rPr>
          <w:lang w:val="fr-CA"/>
        </w:rPr>
        <w:t> jours suivant la</w:t>
      </w:r>
      <w:r w:rsidR="00FE4677" w:rsidRPr="0077047B">
        <w:rPr>
          <w:lang w:val="fr-CA"/>
        </w:rPr>
        <w:t xml:space="preserve"> </w:t>
      </w:r>
      <w:r w:rsidR="0018506A" w:rsidRPr="0077047B">
        <w:rPr>
          <w:lang w:val="fr-CA"/>
        </w:rPr>
        <w:t>demande de paiement du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>.</w:t>
      </w:r>
    </w:p>
    <w:p w14:paraId="74869A57" w14:textId="074BBC81" w:rsidR="00532D1F" w:rsidRPr="0077047B" w:rsidRDefault="00FB7463" w:rsidP="00667FE1">
      <w:pPr>
        <w:kinsoku w:val="0"/>
        <w:overflowPunct w:val="0"/>
        <w:spacing w:before="113" w:line="360" w:lineRule="auto"/>
        <w:ind w:left="72"/>
        <w:textAlignment w:val="baseline"/>
        <w:rPr>
          <w:lang w:val="fr-CA"/>
        </w:rPr>
      </w:pPr>
      <w:r w:rsidRPr="0077047B">
        <w:rPr>
          <w:b/>
          <w:bCs/>
          <w:lang w:val="fr-CA"/>
        </w:rPr>
        <w:t xml:space="preserve">Avis du </w:t>
      </w:r>
      <w:r w:rsidR="000B555E">
        <w:rPr>
          <w:b/>
          <w:bCs/>
          <w:lang w:val="fr-CA"/>
        </w:rPr>
        <w:t>propriétaire</w:t>
      </w:r>
      <w:r w:rsidRPr="0077047B">
        <w:rPr>
          <w:b/>
          <w:bCs/>
          <w:lang w:val="fr-CA"/>
        </w:rPr>
        <w:t xml:space="preserve"> pou</w:t>
      </w:r>
      <w:r w:rsidR="0042053A">
        <w:rPr>
          <w:b/>
          <w:bCs/>
          <w:lang w:val="fr-CA"/>
        </w:rPr>
        <w:t>r</w:t>
      </w:r>
      <w:r w:rsidRPr="0077047B">
        <w:rPr>
          <w:b/>
          <w:bCs/>
          <w:lang w:val="fr-CA"/>
        </w:rPr>
        <w:t xml:space="preserve"> un motif</w:t>
      </w:r>
      <w:r w:rsidR="00532D1F" w:rsidRPr="0077047B">
        <w:rPr>
          <w:b/>
          <w:bCs/>
          <w:lang w:val="fr-CA"/>
        </w:rPr>
        <w:t xml:space="preserve"> </w:t>
      </w:r>
      <w:r w:rsidRPr="0077047B">
        <w:rPr>
          <w:b/>
          <w:bCs/>
          <w:lang w:val="fr-CA"/>
        </w:rPr>
        <w:t>important</w:t>
      </w:r>
      <w:r w:rsidR="00532D1F"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DA4A83" w:rsidRPr="0077047B">
        <w:rPr>
          <w:lang w:val="fr-CA"/>
        </w:rPr>
        <w:t>l’article</w:t>
      </w:r>
      <w:r w:rsidR="0018506A" w:rsidRPr="0077047B">
        <w:rPr>
          <w:lang w:val="fr-CA"/>
        </w:rPr>
        <w:t> </w:t>
      </w:r>
      <w:r w:rsidR="00532D1F" w:rsidRPr="0077047B">
        <w:rPr>
          <w:lang w:val="fr-CA"/>
        </w:rPr>
        <w:t xml:space="preserve">58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886461">
        <w:rPr>
          <w:lang w:val="fr-CA"/>
        </w:rPr>
        <w:t>loi</w:t>
      </w:r>
      <w:r w:rsidR="004B49A2">
        <w:rPr>
          <w:lang w:val="fr-CA"/>
        </w:rPr>
        <w:t>]</w:t>
      </w:r>
    </w:p>
    <w:p w14:paraId="6ADC016D" w14:textId="1A08473D" w:rsidR="00532D1F" w:rsidRPr="0077047B" w:rsidRDefault="00532D1F" w:rsidP="00667FE1">
      <w:pPr>
        <w:kinsoku w:val="0"/>
        <w:overflowPunct w:val="0"/>
        <w:spacing w:before="41" w:line="360" w:lineRule="auto"/>
        <w:ind w:left="504"/>
        <w:textAlignment w:val="baseline"/>
        <w:rPr>
          <w:lang w:val="fr-CA"/>
        </w:rPr>
      </w:pPr>
      <w:r w:rsidRPr="0077047B">
        <w:rPr>
          <w:b/>
          <w:bCs/>
          <w:lang w:val="fr-CA"/>
        </w:rPr>
        <w:t>18</w:t>
      </w:r>
      <w:r w:rsidRPr="0077047B">
        <w:rPr>
          <w:bCs/>
          <w:lang w:val="fr-CA"/>
        </w:rPr>
        <w:t>(1)</w:t>
      </w:r>
      <w:r w:rsidRPr="0077047B">
        <w:rPr>
          <w:b/>
          <w:bCs/>
          <w:lang w:val="fr-CA"/>
        </w:rPr>
        <w:t xml:space="preserve"> </w:t>
      </w:r>
      <w:r w:rsidR="00FB7463" w:rsidRPr="0077047B">
        <w:rPr>
          <w:lang w:val="fr-CA"/>
        </w:rPr>
        <w:t xml:space="preserve">Un </w:t>
      </w:r>
      <w:r w:rsidR="000B555E">
        <w:rPr>
          <w:lang w:val="fr-CA"/>
        </w:rPr>
        <w:t>propriétaire</w:t>
      </w:r>
      <w:r w:rsidR="00FB7463" w:rsidRPr="0077047B">
        <w:rPr>
          <w:lang w:val="fr-CA"/>
        </w:rPr>
        <w:t xml:space="preserve"> peut mettre fin à une location</w:t>
      </w:r>
      <w:r w:rsidRPr="0077047B">
        <w:rPr>
          <w:lang w:val="fr-CA"/>
        </w:rPr>
        <w:t xml:space="preserve"> </w:t>
      </w:r>
      <w:r w:rsidR="00FB7463" w:rsidRPr="0077047B">
        <w:rPr>
          <w:lang w:val="fr-CA"/>
        </w:rPr>
        <w:t>en présentant un avis d</w:t>
      </w:r>
      <w:r w:rsidR="0042053A">
        <w:rPr>
          <w:lang w:val="fr-CA"/>
        </w:rPr>
        <w:t xml:space="preserve">’intention d’y mettre fin </w:t>
      </w:r>
      <w:r w:rsidR="00FB7463" w:rsidRPr="0077047B">
        <w:rPr>
          <w:lang w:val="fr-CA"/>
        </w:rPr>
        <w:t>si une ou plusieurs des conditions suivantes s’</w:t>
      </w:r>
      <w:r w:rsidRPr="0077047B">
        <w:rPr>
          <w:lang w:val="fr-CA"/>
        </w:rPr>
        <w:t>appli</w:t>
      </w:r>
      <w:r w:rsidR="00FB7463" w:rsidRPr="0077047B">
        <w:rPr>
          <w:lang w:val="fr-CA"/>
        </w:rPr>
        <w:t>quent </w:t>
      </w:r>
      <w:r w:rsidRPr="0077047B">
        <w:rPr>
          <w:lang w:val="fr-CA"/>
        </w:rPr>
        <w:t>:</w:t>
      </w:r>
    </w:p>
    <w:p w14:paraId="152F9C53" w14:textId="35F612CD" w:rsidR="00532D1F" w:rsidRPr="0077047B" w:rsidRDefault="00093CA6" w:rsidP="00FB7463">
      <w:pPr>
        <w:pStyle w:val="Paragraphedeliste"/>
        <w:widowControl w:val="0"/>
        <w:numPr>
          <w:ilvl w:val="0"/>
          <w:numId w:val="15"/>
        </w:numPr>
        <w:kinsoku w:val="0"/>
        <w:overflowPunct w:val="0"/>
        <w:spacing w:before="40" w:line="360" w:lineRule="auto"/>
        <w:textAlignment w:val="baseline"/>
        <w:rPr>
          <w:lang w:val="fr-CA"/>
        </w:rPr>
      </w:pPr>
      <w:r w:rsidRPr="0077047B">
        <w:rPr>
          <w:lang w:val="fr-CA"/>
        </w:rPr>
        <w:t xml:space="preserve">le locataire </w:t>
      </w:r>
      <w:r w:rsidR="00FB7463" w:rsidRPr="0077047B">
        <w:rPr>
          <w:lang w:val="fr-CA"/>
        </w:rPr>
        <w:t>ne</w:t>
      </w:r>
      <w:r w:rsidR="00532D1F" w:rsidRPr="0077047B">
        <w:rPr>
          <w:lang w:val="fr-CA"/>
        </w:rPr>
        <w:t xml:space="preserve"> pa</w:t>
      </w:r>
      <w:r w:rsidR="00FB7463" w:rsidRPr="0077047B">
        <w:rPr>
          <w:lang w:val="fr-CA"/>
        </w:rPr>
        <w:t xml:space="preserve">ie pas le </w:t>
      </w:r>
      <w:r w:rsidR="00CD0A31" w:rsidRPr="0077047B">
        <w:rPr>
          <w:lang w:val="fr-CA"/>
        </w:rPr>
        <w:t>dépôt de garantie</w:t>
      </w:r>
      <w:r w:rsidR="00FB7463" w:rsidRPr="0077047B">
        <w:rPr>
          <w:lang w:val="fr-CA"/>
        </w:rPr>
        <w:t xml:space="preserve"> dans les </w:t>
      </w:r>
      <w:r w:rsidR="00532D1F" w:rsidRPr="0077047B">
        <w:rPr>
          <w:lang w:val="fr-CA"/>
        </w:rPr>
        <w:t>30</w:t>
      </w:r>
      <w:r w:rsidR="00FB7463" w:rsidRPr="0077047B">
        <w:rPr>
          <w:lang w:val="fr-CA"/>
        </w:rPr>
        <w:t xml:space="preserve"> jours suivant la </w:t>
      </w:r>
      <w:r w:rsidR="00532D1F" w:rsidRPr="0077047B">
        <w:rPr>
          <w:lang w:val="fr-CA"/>
        </w:rPr>
        <w:t>date</w:t>
      </w:r>
      <w:r w:rsidR="00FB7463" w:rsidRPr="0077047B">
        <w:rPr>
          <w:lang w:val="fr-CA"/>
        </w:rPr>
        <w:t xml:space="preserve"> d’exigibilité du</w:t>
      </w:r>
      <w:r w:rsidR="00532D1F" w:rsidRPr="0077047B">
        <w:rPr>
          <w:lang w:val="fr-CA"/>
        </w:rPr>
        <w:t xml:space="preserve"> pa</w:t>
      </w:r>
      <w:r w:rsidR="00FB7463" w:rsidRPr="0077047B">
        <w:rPr>
          <w:lang w:val="fr-CA"/>
        </w:rPr>
        <w:t>ie</w:t>
      </w:r>
      <w:r w:rsidR="00532D1F" w:rsidRPr="0077047B">
        <w:rPr>
          <w:lang w:val="fr-CA"/>
        </w:rPr>
        <w:t>ment;</w:t>
      </w:r>
    </w:p>
    <w:p w14:paraId="5E8CDB04" w14:textId="59555CAC" w:rsidR="00532D1F" w:rsidRPr="0077047B" w:rsidRDefault="00093CA6" w:rsidP="00667FE1">
      <w:pPr>
        <w:widowControl w:val="0"/>
        <w:numPr>
          <w:ilvl w:val="0"/>
          <w:numId w:val="15"/>
        </w:numPr>
        <w:kinsoku w:val="0"/>
        <w:overflowPunct w:val="0"/>
        <w:spacing w:before="37" w:line="360" w:lineRule="auto"/>
        <w:textAlignment w:val="baseline"/>
        <w:rPr>
          <w:lang w:val="fr-CA"/>
        </w:rPr>
      </w:pPr>
      <w:r w:rsidRPr="0077047B">
        <w:rPr>
          <w:lang w:val="fr-CA"/>
        </w:rPr>
        <w:t xml:space="preserve">le locataire </w:t>
      </w:r>
      <w:r w:rsidR="00FE4677" w:rsidRPr="0077047B">
        <w:rPr>
          <w:lang w:val="fr-CA"/>
        </w:rPr>
        <w:t>tarde à payer le</w:t>
      </w:r>
      <w:r w:rsidR="00532D1F" w:rsidRPr="0077047B">
        <w:rPr>
          <w:lang w:val="fr-CA"/>
        </w:rPr>
        <w:t xml:space="preserve"> </w:t>
      </w:r>
      <w:r w:rsidR="00A74087" w:rsidRPr="0077047B">
        <w:rPr>
          <w:lang w:val="fr-CA"/>
        </w:rPr>
        <w:t>loyer</w:t>
      </w:r>
      <w:r w:rsidR="00D91C1C">
        <w:rPr>
          <w:lang w:val="fr-CA"/>
        </w:rPr>
        <w:t xml:space="preserve"> à maintes reprises</w:t>
      </w:r>
      <w:r w:rsidR="00532D1F" w:rsidRPr="0077047B">
        <w:rPr>
          <w:lang w:val="fr-CA"/>
        </w:rPr>
        <w:t>;</w:t>
      </w:r>
    </w:p>
    <w:p w14:paraId="5CBB1180" w14:textId="38D74138" w:rsidR="00532D1F" w:rsidRPr="0077047B" w:rsidRDefault="00FE4677" w:rsidP="00667FE1">
      <w:pPr>
        <w:widowControl w:val="0"/>
        <w:numPr>
          <w:ilvl w:val="0"/>
          <w:numId w:val="15"/>
        </w:numPr>
        <w:kinsoku w:val="0"/>
        <w:overflowPunct w:val="0"/>
        <w:spacing w:before="39" w:line="360" w:lineRule="auto"/>
        <w:textAlignment w:val="baseline"/>
        <w:rPr>
          <w:lang w:val="fr-CA"/>
        </w:rPr>
      </w:pPr>
      <w:r w:rsidRPr="0077047B">
        <w:rPr>
          <w:lang w:val="fr-CA"/>
        </w:rPr>
        <w:t>un nombre déraisonnable de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>personnes habitent</w:t>
      </w:r>
      <w:r w:rsidR="00532D1F" w:rsidRPr="0077047B">
        <w:rPr>
          <w:lang w:val="fr-CA"/>
        </w:rPr>
        <w:t xml:space="preserve"> </w:t>
      </w:r>
      <w:r w:rsidR="00A74087" w:rsidRPr="0077047B">
        <w:rPr>
          <w:lang w:val="fr-CA"/>
        </w:rPr>
        <w:t>l’unité locative</w:t>
      </w:r>
      <w:r w:rsidR="00532D1F" w:rsidRPr="0077047B">
        <w:rPr>
          <w:lang w:val="fr-CA"/>
        </w:rPr>
        <w:t>;</w:t>
      </w:r>
    </w:p>
    <w:p w14:paraId="0F9B4EAB" w14:textId="1F5D5D36" w:rsidR="00532D1F" w:rsidRPr="0077047B" w:rsidRDefault="00093CA6" w:rsidP="00667FE1">
      <w:pPr>
        <w:widowControl w:val="0"/>
        <w:numPr>
          <w:ilvl w:val="0"/>
          <w:numId w:val="15"/>
        </w:numPr>
        <w:kinsoku w:val="0"/>
        <w:overflowPunct w:val="0"/>
        <w:spacing w:before="42" w:line="360" w:lineRule="auto"/>
        <w:ind w:right="144"/>
        <w:textAlignment w:val="baseline"/>
        <w:rPr>
          <w:lang w:val="fr-CA"/>
        </w:rPr>
      </w:pPr>
      <w:r w:rsidRPr="0077047B">
        <w:rPr>
          <w:lang w:val="fr-CA"/>
        </w:rPr>
        <w:t xml:space="preserve">le locataire </w:t>
      </w:r>
      <w:r w:rsidR="00532D1F" w:rsidRPr="0077047B">
        <w:rPr>
          <w:lang w:val="fr-CA"/>
        </w:rPr>
        <w:t>(</w:t>
      </w:r>
      <w:r w:rsidR="00FE4677" w:rsidRPr="0077047B">
        <w:rPr>
          <w:lang w:val="fr-CA"/>
        </w:rPr>
        <w:t>ou une</w:t>
      </w:r>
      <w:r w:rsidR="00532D1F" w:rsidRPr="0077047B">
        <w:rPr>
          <w:lang w:val="fr-CA"/>
        </w:rPr>
        <w:t xml:space="preserve"> person</w:t>
      </w:r>
      <w:r w:rsidR="00FE4677" w:rsidRPr="0077047B">
        <w:rPr>
          <w:lang w:val="fr-CA"/>
        </w:rPr>
        <w:t>ne à laquelle celui</w:t>
      </w:r>
      <w:r w:rsidR="00FE4677" w:rsidRPr="0077047B">
        <w:rPr>
          <w:lang w:val="fr-CA"/>
        </w:rPr>
        <w:noBreakHyphen/>
        <w:t xml:space="preserve">ci donne accès au </w:t>
      </w:r>
      <w:r w:rsidR="00064E45" w:rsidRPr="0077047B">
        <w:rPr>
          <w:lang w:val="fr-CA"/>
        </w:rPr>
        <w:t>bien à usage d’habitation</w:t>
      </w:r>
      <w:r w:rsidR="00532D1F" w:rsidRPr="0077047B">
        <w:rPr>
          <w:lang w:val="fr-CA"/>
        </w:rPr>
        <w:t xml:space="preserve">) </w:t>
      </w:r>
      <w:r w:rsidR="00FE4677" w:rsidRPr="0077047B">
        <w:rPr>
          <w:lang w:val="fr-CA"/>
        </w:rPr>
        <w:t>a</w:t>
      </w:r>
      <w:r w:rsidR="00FE5E0C" w:rsidRPr="0077047B">
        <w:rPr>
          <w:lang w:val="fr-CA"/>
        </w:rPr>
        <w:t xml:space="preserve"> </w:t>
      </w:r>
      <w:r w:rsidR="00357448" w:rsidRPr="0077047B">
        <w:rPr>
          <w:lang w:val="fr-CA"/>
        </w:rPr>
        <w:t>importuné sérieusement</w:t>
      </w:r>
      <w:r w:rsidR="00FE5E0C" w:rsidRPr="0077047B">
        <w:rPr>
          <w:lang w:val="fr-CA"/>
        </w:rPr>
        <w:t xml:space="preserve"> les autres</w:t>
      </w:r>
      <w:r w:rsidR="00532D1F"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>s o</w:t>
      </w:r>
      <w:r w:rsidR="00FE4677" w:rsidRPr="0077047B">
        <w:rPr>
          <w:lang w:val="fr-CA"/>
        </w:rPr>
        <w:t>u les voisins</w:t>
      </w:r>
      <w:r w:rsidR="00CC1B2D">
        <w:rPr>
          <w:lang w:val="fr-CA"/>
        </w:rPr>
        <w:t>, les a perturbé</w:t>
      </w:r>
      <w:r w:rsidR="002048D6">
        <w:rPr>
          <w:lang w:val="fr-CA"/>
        </w:rPr>
        <w:t xml:space="preserve">s </w:t>
      </w:r>
      <w:r w:rsidR="00CC1B2D">
        <w:rPr>
          <w:lang w:val="fr-CA"/>
        </w:rPr>
        <w:t>de manière déraisonnable</w:t>
      </w:r>
      <w:r w:rsidR="00532D1F" w:rsidRPr="0077047B">
        <w:rPr>
          <w:lang w:val="fr-CA"/>
        </w:rPr>
        <w:t xml:space="preserve">, </w:t>
      </w:r>
      <w:r w:rsidR="00FE5E0C" w:rsidRPr="0077047B">
        <w:rPr>
          <w:lang w:val="fr-CA"/>
        </w:rPr>
        <w:t>a compromis sérieusement</w:t>
      </w:r>
      <w:r w:rsidR="00532D1F" w:rsidRPr="0077047B">
        <w:rPr>
          <w:lang w:val="fr-CA"/>
        </w:rPr>
        <w:t xml:space="preserve"> </w:t>
      </w:r>
      <w:r w:rsidR="00FE5E0C" w:rsidRPr="0077047B">
        <w:rPr>
          <w:lang w:val="fr-CA"/>
        </w:rPr>
        <w:t xml:space="preserve">la santé, la sécurité ou les droits légitimes d’un autre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 xml:space="preserve"> </w:t>
      </w:r>
      <w:r w:rsidR="00FE5E0C" w:rsidRPr="0077047B">
        <w:rPr>
          <w:lang w:val="fr-CA"/>
        </w:rPr>
        <w:t>ou d’un voisin</w:t>
      </w:r>
      <w:r w:rsidR="00532D1F" w:rsidRPr="0077047B">
        <w:rPr>
          <w:lang w:val="fr-CA"/>
        </w:rPr>
        <w:t>, o</w:t>
      </w:r>
      <w:r w:rsidR="00FE5E0C" w:rsidRPr="0077047B">
        <w:rPr>
          <w:lang w:val="fr-CA"/>
        </w:rPr>
        <w:t>u encore a exposé le bien du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FE5E0C" w:rsidRPr="0077047B">
        <w:rPr>
          <w:lang w:val="fr-CA"/>
        </w:rPr>
        <w:t xml:space="preserve"> à un risque important</w:t>
      </w:r>
      <w:r w:rsidR="00532D1F" w:rsidRPr="0077047B">
        <w:rPr>
          <w:lang w:val="fr-CA"/>
        </w:rPr>
        <w:t>;</w:t>
      </w:r>
    </w:p>
    <w:p w14:paraId="5425B090" w14:textId="22894624" w:rsidR="00532D1F" w:rsidRPr="0077047B" w:rsidRDefault="00093CA6" w:rsidP="00667FE1">
      <w:pPr>
        <w:widowControl w:val="0"/>
        <w:numPr>
          <w:ilvl w:val="0"/>
          <w:numId w:val="15"/>
        </w:numPr>
        <w:kinsoku w:val="0"/>
        <w:overflowPunct w:val="0"/>
        <w:spacing w:before="44" w:line="360" w:lineRule="auto"/>
        <w:ind w:right="504"/>
        <w:textAlignment w:val="baseline"/>
        <w:rPr>
          <w:lang w:val="fr-CA"/>
        </w:rPr>
      </w:pPr>
      <w:r w:rsidRPr="0077047B">
        <w:rPr>
          <w:lang w:val="fr-CA"/>
        </w:rPr>
        <w:t xml:space="preserve">le locataire </w:t>
      </w:r>
      <w:r w:rsidR="00532D1F" w:rsidRPr="0077047B">
        <w:rPr>
          <w:lang w:val="fr-CA"/>
        </w:rPr>
        <w:t>(</w:t>
      </w:r>
      <w:r w:rsidR="00FE5E0C" w:rsidRPr="0077047B">
        <w:rPr>
          <w:lang w:val="fr-CA"/>
        </w:rPr>
        <w:t>ou une personne à laquelle celui</w:t>
      </w:r>
      <w:r w:rsidR="00FE5E0C" w:rsidRPr="0077047B">
        <w:rPr>
          <w:lang w:val="fr-CA"/>
        </w:rPr>
        <w:noBreakHyphen/>
        <w:t xml:space="preserve">ci donne accès au </w:t>
      </w:r>
      <w:r w:rsidR="00064E45" w:rsidRPr="0077047B">
        <w:rPr>
          <w:lang w:val="fr-CA"/>
        </w:rPr>
        <w:t>bien à usage d’habitation</w:t>
      </w:r>
      <w:r w:rsidR="00532D1F" w:rsidRPr="0077047B">
        <w:rPr>
          <w:lang w:val="fr-CA"/>
        </w:rPr>
        <w:t xml:space="preserve">) </w:t>
      </w:r>
      <w:r w:rsidR="00FE5E0C" w:rsidRPr="0077047B">
        <w:rPr>
          <w:lang w:val="fr-CA"/>
        </w:rPr>
        <w:t>s’est livré à une activité</w:t>
      </w:r>
      <w:r w:rsidR="00532D1F" w:rsidRPr="0077047B">
        <w:rPr>
          <w:lang w:val="fr-CA"/>
        </w:rPr>
        <w:t xml:space="preserve"> n</w:t>
      </w:r>
      <w:r w:rsidR="00FE5E0C" w:rsidRPr="0077047B">
        <w:rPr>
          <w:lang w:val="fr-CA"/>
        </w:rPr>
        <w:t>uisible</w:t>
      </w:r>
      <w:r w:rsidR="00532D1F" w:rsidRPr="0077047B">
        <w:rPr>
          <w:lang w:val="fr-CA"/>
        </w:rPr>
        <w:t>, offens</w:t>
      </w:r>
      <w:r w:rsidR="00F3453C" w:rsidRPr="0077047B">
        <w:rPr>
          <w:lang w:val="fr-CA"/>
        </w:rPr>
        <w:t xml:space="preserve">ante ou </w:t>
      </w:r>
      <w:r w:rsidR="00532D1F" w:rsidRPr="0077047B">
        <w:rPr>
          <w:lang w:val="fr-CA"/>
        </w:rPr>
        <w:t>ill</w:t>
      </w:r>
      <w:r w:rsidR="00F3453C" w:rsidRPr="0077047B">
        <w:rPr>
          <w:lang w:val="fr-CA"/>
        </w:rPr>
        <w:t>é</w:t>
      </w:r>
      <w:r w:rsidR="00532D1F" w:rsidRPr="0077047B">
        <w:rPr>
          <w:lang w:val="fr-CA"/>
        </w:rPr>
        <w:t>gal</w:t>
      </w:r>
      <w:r w:rsidR="00F3453C" w:rsidRPr="0077047B">
        <w:rPr>
          <w:lang w:val="fr-CA"/>
        </w:rPr>
        <w:t>e</w:t>
      </w:r>
      <w:r w:rsidR="00532D1F" w:rsidRPr="0077047B">
        <w:rPr>
          <w:lang w:val="fr-CA"/>
        </w:rPr>
        <w:t>;</w:t>
      </w:r>
    </w:p>
    <w:p w14:paraId="44F3783A" w14:textId="79C526A6" w:rsidR="00532D1F" w:rsidRPr="0077047B" w:rsidRDefault="00093CA6" w:rsidP="00667FE1">
      <w:pPr>
        <w:widowControl w:val="0"/>
        <w:numPr>
          <w:ilvl w:val="0"/>
          <w:numId w:val="15"/>
        </w:numPr>
        <w:kinsoku w:val="0"/>
        <w:overflowPunct w:val="0"/>
        <w:spacing w:before="42" w:line="360" w:lineRule="auto"/>
        <w:textAlignment w:val="baseline"/>
        <w:rPr>
          <w:lang w:val="fr-CA"/>
        </w:rPr>
      </w:pPr>
      <w:r w:rsidRPr="0077047B">
        <w:rPr>
          <w:lang w:val="fr-CA"/>
        </w:rPr>
        <w:t xml:space="preserve">le locataire </w:t>
      </w:r>
      <w:r w:rsidR="00F3453C" w:rsidRPr="0077047B">
        <w:rPr>
          <w:lang w:val="fr-CA"/>
        </w:rPr>
        <w:t>ne</w:t>
      </w:r>
      <w:r w:rsidR="00532D1F" w:rsidRPr="0077047B">
        <w:rPr>
          <w:lang w:val="fr-CA"/>
        </w:rPr>
        <w:t xml:space="preserve"> r</w:t>
      </w:r>
      <w:r w:rsidR="0016237D">
        <w:rPr>
          <w:lang w:val="fr-CA"/>
        </w:rPr>
        <w:t>é</w:t>
      </w:r>
      <w:r w:rsidR="00532D1F" w:rsidRPr="0077047B">
        <w:rPr>
          <w:lang w:val="fr-CA"/>
        </w:rPr>
        <w:t>pa</w:t>
      </w:r>
      <w:r w:rsidR="00F3453C" w:rsidRPr="0077047B">
        <w:rPr>
          <w:lang w:val="fr-CA"/>
        </w:rPr>
        <w:t>re pas les</w:t>
      </w:r>
      <w:r w:rsidR="00532D1F" w:rsidRPr="0077047B">
        <w:rPr>
          <w:lang w:val="fr-CA"/>
        </w:rPr>
        <w:t xml:space="preserve"> d</w:t>
      </w:r>
      <w:r w:rsidR="00F3453C" w:rsidRPr="0077047B">
        <w:rPr>
          <w:lang w:val="fr-CA"/>
        </w:rPr>
        <w:t xml:space="preserve">ommages causés au </w:t>
      </w:r>
      <w:r w:rsidR="00064E45" w:rsidRPr="0077047B">
        <w:rPr>
          <w:lang w:val="fr-CA"/>
        </w:rPr>
        <w:t>bien à usage d’habitation</w:t>
      </w:r>
      <w:r w:rsidR="00F3453C" w:rsidRPr="0077047B">
        <w:rPr>
          <w:lang w:val="fr-CA"/>
        </w:rPr>
        <w:t xml:space="preserve"> dans un délai</w:t>
      </w:r>
      <w:r w:rsidR="00532D1F" w:rsidRPr="0077047B">
        <w:rPr>
          <w:lang w:val="fr-CA"/>
        </w:rPr>
        <w:t xml:space="preserve"> r</w:t>
      </w:r>
      <w:r w:rsidR="00F3453C" w:rsidRPr="0077047B">
        <w:rPr>
          <w:lang w:val="fr-CA"/>
        </w:rPr>
        <w:t>ai</w:t>
      </w:r>
      <w:r w:rsidR="00532D1F" w:rsidRPr="0077047B">
        <w:rPr>
          <w:lang w:val="fr-CA"/>
        </w:rPr>
        <w:t>so</w:t>
      </w:r>
      <w:r w:rsidR="00F3453C" w:rsidRPr="0077047B">
        <w:rPr>
          <w:lang w:val="fr-CA"/>
        </w:rPr>
        <w:t>n</w:t>
      </w:r>
      <w:r w:rsidR="00532D1F" w:rsidRPr="0077047B">
        <w:rPr>
          <w:lang w:val="fr-CA"/>
        </w:rPr>
        <w:t>nable;</w:t>
      </w:r>
    </w:p>
    <w:p w14:paraId="4B5822D6" w14:textId="586FDCA0" w:rsidR="00532D1F" w:rsidRPr="0077047B" w:rsidRDefault="00093CA6" w:rsidP="00667FE1">
      <w:pPr>
        <w:widowControl w:val="0"/>
        <w:numPr>
          <w:ilvl w:val="0"/>
          <w:numId w:val="15"/>
        </w:numPr>
        <w:kinsoku w:val="0"/>
        <w:overflowPunct w:val="0"/>
        <w:spacing w:before="37" w:line="360" w:lineRule="auto"/>
        <w:textAlignment w:val="baseline"/>
        <w:rPr>
          <w:lang w:val="fr-CA"/>
        </w:rPr>
      </w:pPr>
      <w:r w:rsidRPr="0077047B">
        <w:rPr>
          <w:lang w:val="fr-CA"/>
        </w:rPr>
        <w:t xml:space="preserve">le locataire </w:t>
      </w:r>
      <w:r w:rsidR="00F3453C" w:rsidRPr="0077047B">
        <w:rPr>
          <w:lang w:val="fr-CA"/>
        </w:rPr>
        <w:t>a enfreint une condition</w:t>
      </w:r>
      <w:r w:rsidR="00532D1F" w:rsidRPr="0077047B">
        <w:rPr>
          <w:lang w:val="fr-CA"/>
        </w:rPr>
        <w:t xml:space="preserve"> important</w:t>
      </w:r>
      <w:r w:rsidR="007269D1" w:rsidRPr="0077047B">
        <w:rPr>
          <w:lang w:val="fr-CA"/>
        </w:rPr>
        <w:t>e de la convention</w:t>
      </w:r>
      <w:r w:rsidR="002F03D6" w:rsidRPr="0077047B">
        <w:rPr>
          <w:lang w:val="fr-CA"/>
        </w:rPr>
        <w:t xml:space="preserve"> </w:t>
      </w:r>
      <w:r w:rsidR="007269D1" w:rsidRPr="0077047B">
        <w:rPr>
          <w:lang w:val="fr-CA"/>
        </w:rPr>
        <w:t xml:space="preserve">et n’a pas remédié au </w:t>
      </w:r>
      <w:r w:rsidR="00532D1F" w:rsidRPr="0077047B">
        <w:rPr>
          <w:lang w:val="fr-CA"/>
        </w:rPr>
        <w:t>probl</w:t>
      </w:r>
      <w:r w:rsidR="007269D1" w:rsidRPr="0077047B">
        <w:rPr>
          <w:lang w:val="fr-CA"/>
        </w:rPr>
        <w:t xml:space="preserve">ème dans un délai </w:t>
      </w:r>
      <w:r w:rsidR="00532D1F" w:rsidRPr="0077047B">
        <w:rPr>
          <w:lang w:val="fr-CA"/>
        </w:rPr>
        <w:t>r</w:t>
      </w:r>
      <w:r w:rsidR="007269D1" w:rsidRPr="0077047B">
        <w:rPr>
          <w:lang w:val="fr-CA"/>
        </w:rPr>
        <w:t>aison</w:t>
      </w:r>
      <w:r w:rsidR="00532D1F" w:rsidRPr="0077047B">
        <w:rPr>
          <w:lang w:val="fr-CA"/>
        </w:rPr>
        <w:t>nable;</w:t>
      </w:r>
    </w:p>
    <w:p w14:paraId="0F3D3673" w14:textId="7CDAF49D" w:rsidR="00532D1F" w:rsidRPr="0077047B" w:rsidRDefault="00093CA6" w:rsidP="00667FE1">
      <w:pPr>
        <w:widowControl w:val="0"/>
        <w:numPr>
          <w:ilvl w:val="0"/>
          <w:numId w:val="15"/>
        </w:numPr>
        <w:kinsoku w:val="0"/>
        <w:overflowPunct w:val="0"/>
        <w:spacing w:before="41" w:line="360" w:lineRule="auto"/>
        <w:textAlignment w:val="baseline"/>
        <w:rPr>
          <w:lang w:val="fr-CA"/>
        </w:rPr>
      </w:pPr>
      <w:r w:rsidRPr="0077047B">
        <w:rPr>
          <w:lang w:val="fr-CA"/>
        </w:rPr>
        <w:t xml:space="preserve">le locataire </w:t>
      </w:r>
      <w:r w:rsidR="007269D1" w:rsidRPr="0077047B">
        <w:rPr>
          <w:lang w:val="fr-CA"/>
        </w:rPr>
        <w:t>tente de sous</w:t>
      </w:r>
      <w:r w:rsidR="007269D1" w:rsidRPr="0077047B">
        <w:rPr>
          <w:lang w:val="fr-CA"/>
        </w:rPr>
        <w:noBreakHyphen/>
        <w:t>louer</w:t>
      </w:r>
      <w:r w:rsidR="00532D1F" w:rsidRPr="0077047B">
        <w:rPr>
          <w:lang w:val="fr-CA"/>
        </w:rPr>
        <w:t xml:space="preserve"> </w:t>
      </w:r>
      <w:r w:rsidR="00A74087" w:rsidRPr="0077047B">
        <w:rPr>
          <w:lang w:val="fr-CA"/>
        </w:rPr>
        <w:t>l’unité locative</w:t>
      </w:r>
      <w:r w:rsidR="00532D1F" w:rsidRPr="0077047B">
        <w:rPr>
          <w:lang w:val="fr-CA"/>
        </w:rPr>
        <w:t xml:space="preserve"> </w:t>
      </w:r>
      <w:r w:rsidR="007269D1" w:rsidRPr="0077047B">
        <w:rPr>
          <w:lang w:val="fr-CA"/>
        </w:rPr>
        <w:t xml:space="preserve">sans obtenir le consentement écrit du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>;</w:t>
      </w:r>
    </w:p>
    <w:p w14:paraId="3A5E90ED" w14:textId="1E418B99" w:rsidR="00532D1F" w:rsidRPr="0077047B" w:rsidRDefault="00093CA6" w:rsidP="00667FE1">
      <w:pPr>
        <w:widowControl w:val="0"/>
        <w:numPr>
          <w:ilvl w:val="0"/>
          <w:numId w:val="15"/>
        </w:numPr>
        <w:kinsoku w:val="0"/>
        <w:overflowPunct w:val="0"/>
        <w:spacing w:before="38" w:line="360" w:lineRule="auto"/>
        <w:textAlignment w:val="baseline"/>
        <w:rPr>
          <w:lang w:val="fr-CA"/>
        </w:rPr>
      </w:pPr>
      <w:r w:rsidRPr="0077047B">
        <w:rPr>
          <w:lang w:val="fr-CA"/>
        </w:rPr>
        <w:t xml:space="preserve">le locataire </w:t>
      </w:r>
      <w:r w:rsidR="007269D1" w:rsidRPr="0077047B">
        <w:rPr>
          <w:lang w:val="fr-CA"/>
        </w:rPr>
        <w:t>a enfreint à maintes reprises</w:t>
      </w:r>
      <w:r w:rsidR="00532D1F" w:rsidRPr="0077047B">
        <w:rPr>
          <w:lang w:val="fr-CA"/>
        </w:rPr>
        <w:t xml:space="preserve"> </w:t>
      </w:r>
      <w:r w:rsidR="007269D1" w:rsidRPr="0077047B">
        <w:rPr>
          <w:lang w:val="fr-CA"/>
        </w:rPr>
        <w:t>les règles raisonnables établies par le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>;</w:t>
      </w:r>
    </w:p>
    <w:p w14:paraId="58EAA1F2" w14:textId="40C7D2B6" w:rsidR="00532D1F" w:rsidRPr="0077047B" w:rsidRDefault="00093CA6" w:rsidP="00667FE1">
      <w:pPr>
        <w:widowControl w:val="0"/>
        <w:numPr>
          <w:ilvl w:val="0"/>
          <w:numId w:val="15"/>
        </w:numPr>
        <w:kinsoku w:val="0"/>
        <w:overflowPunct w:val="0"/>
        <w:spacing w:before="43" w:line="360" w:lineRule="auto"/>
        <w:ind w:right="144"/>
        <w:jc w:val="both"/>
        <w:textAlignment w:val="baseline"/>
        <w:rPr>
          <w:lang w:val="fr-CA"/>
        </w:rPr>
      </w:pPr>
      <w:r w:rsidRPr="0077047B">
        <w:rPr>
          <w:lang w:val="fr-CA"/>
        </w:rPr>
        <w:t xml:space="preserve">le locataire </w:t>
      </w:r>
      <w:r w:rsidR="007269D1" w:rsidRPr="0077047B">
        <w:rPr>
          <w:lang w:val="fr-CA"/>
        </w:rPr>
        <w:t>donne sciemment de faux renseignements sur l</w:t>
      </w:r>
      <w:r w:rsidR="00532D1F" w:rsidRPr="0077047B">
        <w:rPr>
          <w:lang w:val="fr-CA"/>
        </w:rPr>
        <w:t xml:space="preserve">e </w:t>
      </w:r>
      <w:r w:rsidR="007269D1" w:rsidRPr="0077047B">
        <w:rPr>
          <w:lang w:val="fr-CA"/>
        </w:rPr>
        <w:t>bien à usage d’habitation</w:t>
      </w:r>
      <w:r w:rsidR="00532D1F" w:rsidRPr="0077047B">
        <w:rPr>
          <w:lang w:val="fr-CA"/>
        </w:rPr>
        <w:t xml:space="preserve"> </w:t>
      </w:r>
      <w:r w:rsidR="007269D1" w:rsidRPr="0077047B">
        <w:rPr>
          <w:lang w:val="fr-CA"/>
        </w:rPr>
        <w:t>à un</w:t>
      </w:r>
      <w:r w:rsidR="00532D1F" w:rsidRPr="0077047B">
        <w:rPr>
          <w:lang w:val="fr-CA"/>
        </w:rPr>
        <w:t xml:space="preserve"> </w:t>
      </w:r>
      <w:r w:rsidR="00CC1B2D" w:rsidRPr="0077047B">
        <w:rPr>
          <w:lang w:val="fr-CA"/>
        </w:rPr>
        <w:t xml:space="preserve">éventuel </w:t>
      </w:r>
      <w:r w:rsidR="00562B3F" w:rsidRPr="0077047B">
        <w:rPr>
          <w:lang w:val="fr-CA"/>
        </w:rPr>
        <w:t>locataire</w:t>
      </w:r>
      <w:r w:rsidR="00532D1F" w:rsidRPr="0077047B">
        <w:rPr>
          <w:lang w:val="fr-CA"/>
        </w:rPr>
        <w:t xml:space="preserve"> o</w:t>
      </w:r>
      <w:r w:rsidR="007269D1" w:rsidRPr="0077047B">
        <w:rPr>
          <w:lang w:val="fr-CA"/>
        </w:rPr>
        <w:t>u acheteur qui v</w:t>
      </w:r>
      <w:r w:rsidR="0016237D">
        <w:rPr>
          <w:lang w:val="fr-CA"/>
        </w:rPr>
        <w:t>isite</w:t>
      </w:r>
      <w:r w:rsidR="007269D1" w:rsidRPr="0077047B">
        <w:rPr>
          <w:lang w:val="fr-CA"/>
        </w:rPr>
        <w:t xml:space="preserve"> le</w:t>
      </w:r>
      <w:r w:rsidR="00532D1F" w:rsidRPr="0077047B">
        <w:rPr>
          <w:lang w:val="fr-CA"/>
        </w:rPr>
        <w:t xml:space="preserve"> </w:t>
      </w:r>
      <w:r w:rsidR="007269D1" w:rsidRPr="0077047B">
        <w:rPr>
          <w:lang w:val="fr-CA"/>
        </w:rPr>
        <w:t xml:space="preserve">bien </w:t>
      </w:r>
      <w:r w:rsidR="0016237D">
        <w:rPr>
          <w:lang w:val="fr-CA"/>
        </w:rPr>
        <w:t>en ques</w:t>
      </w:r>
      <w:r w:rsidR="007269D1" w:rsidRPr="0077047B">
        <w:rPr>
          <w:lang w:val="fr-CA"/>
        </w:rPr>
        <w:t>tion</w:t>
      </w:r>
      <w:r w:rsidR="00532D1F" w:rsidRPr="0077047B">
        <w:rPr>
          <w:lang w:val="fr-CA"/>
        </w:rPr>
        <w:t>;</w:t>
      </w:r>
    </w:p>
    <w:p w14:paraId="3C53B68D" w14:textId="0A5BEB52" w:rsidR="00532D1F" w:rsidRPr="0077047B" w:rsidRDefault="00A74087" w:rsidP="00667FE1">
      <w:pPr>
        <w:widowControl w:val="0"/>
        <w:numPr>
          <w:ilvl w:val="0"/>
          <w:numId w:val="15"/>
        </w:numPr>
        <w:kinsoku w:val="0"/>
        <w:overflowPunct w:val="0"/>
        <w:spacing w:before="42" w:line="360" w:lineRule="auto"/>
        <w:jc w:val="both"/>
        <w:textAlignment w:val="baseline"/>
        <w:rPr>
          <w:lang w:val="fr-CA"/>
        </w:rPr>
      </w:pPr>
      <w:r w:rsidRPr="0077047B">
        <w:rPr>
          <w:lang w:val="fr-CA"/>
        </w:rPr>
        <w:t>l’unité locative</w:t>
      </w:r>
      <w:r w:rsidR="00532D1F" w:rsidRPr="0077047B">
        <w:rPr>
          <w:lang w:val="fr-CA"/>
        </w:rPr>
        <w:t xml:space="preserve"> </w:t>
      </w:r>
      <w:r w:rsidR="004E6988" w:rsidRPr="0077047B">
        <w:rPr>
          <w:lang w:val="fr-CA"/>
        </w:rPr>
        <w:t>doit</w:t>
      </w:r>
      <w:r w:rsidR="00532D1F" w:rsidRPr="0077047B">
        <w:rPr>
          <w:lang w:val="fr-CA"/>
        </w:rPr>
        <w:t xml:space="preserve"> </w:t>
      </w:r>
      <w:r w:rsidR="007269D1" w:rsidRPr="0077047B">
        <w:rPr>
          <w:lang w:val="fr-CA"/>
        </w:rPr>
        <w:t>être vidée conformément à</w:t>
      </w:r>
      <w:r w:rsidR="00532D1F" w:rsidRPr="0077047B">
        <w:rPr>
          <w:lang w:val="fr-CA"/>
        </w:rPr>
        <w:t xml:space="preserve"> </w:t>
      </w:r>
      <w:r w:rsidR="007269D1" w:rsidRPr="0077047B">
        <w:rPr>
          <w:lang w:val="fr-CA"/>
        </w:rPr>
        <w:t>l’</w:t>
      </w:r>
      <w:r w:rsidR="00532D1F" w:rsidRPr="0077047B">
        <w:rPr>
          <w:lang w:val="fr-CA"/>
        </w:rPr>
        <w:t>ord</w:t>
      </w:r>
      <w:r w:rsidR="007269D1" w:rsidRPr="0077047B">
        <w:rPr>
          <w:lang w:val="fr-CA"/>
        </w:rPr>
        <w:t xml:space="preserve">onnance d’une autorité </w:t>
      </w:r>
      <w:r w:rsidR="00532D1F" w:rsidRPr="0077047B">
        <w:rPr>
          <w:lang w:val="fr-CA"/>
        </w:rPr>
        <w:t>l</w:t>
      </w:r>
      <w:r w:rsidR="007269D1" w:rsidRPr="0077047B">
        <w:rPr>
          <w:lang w:val="fr-CA"/>
        </w:rPr>
        <w:t>égitime</w:t>
      </w:r>
      <w:r w:rsidR="00532D1F" w:rsidRPr="0077047B">
        <w:rPr>
          <w:lang w:val="fr-CA"/>
        </w:rPr>
        <w:t xml:space="preserve">, </w:t>
      </w:r>
      <w:r w:rsidR="007269D1" w:rsidRPr="0077047B">
        <w:rPr>
          <w:lang w:val="fr-CA"/>
        </w:rPr>
        <w:t xml:space="preserve">notamment </w:t>
      </w:r>
      <w:r w:rsidR="007B3CD7">
        <w:rPr>
          <w:lang w:val="fr-CA"/>
        </w:rPr>
        <w:t>le Bureau;</w:t>
      </w:r>
    </w:p>
    <w:p w14:paraId="728F1FCD" w14:textId="1D7F9428" w:rsidR="00532D1F" w:rsidRPr="0077047B" w:rsidRDefault="00532D1F" w:rsidP="00667FE1">
      <w:pPr>
        <w:kinsoku w:val="0"/>
        <w:overflowPunct w:val="0"/>
        <w:spacing w:before="47" w:line="360" w:lineRule="auto"/>
        <w:ind w:left="792" w:right="144"/>
        <w:jc w:val="both"/>
        <w:textAlignment w:val="baseline"/>
        <w:rPr>
          <w:lang w:val="fr-CA"/>
        </w:rPr>
      </w:pPr>
      <w:r w:rsidRPr="0077047B">
        <w:rPr>
          <w:lang w:val="fr-CA"/>
        </w:rPr>
        <w:t>1)</w:t>
      </w:r>
      <w:r w:rsidR="00DC391A">
        <w:rPr>
          <w:lang w:val="fr-CA"/>
        </w:rPr>
        <w:t> </w:t>
      </w:r>
      <w:r w:rsidR="007269D1" w:rsidRPr="0077047B">
        <w:rPr>
          <w:lang w:val="fr-CA"/>
        </w:rPr>
        <w:t xml:space="preserve">après avoir reçu un avis, </w:t>
      </w:r>
      <w:r w:rsidR="00093CA6" w:rsidRPr="0077047B">
        <w:rPr>
          <w:lang w:val="fr-CA"/>
        </w:rPr>
        <w:t xml:space="preserve">le locataire </w:t>
      </w:r>
      <w:r w:rsidRPr="0077047B">
        <w:rPr>
          <w:lang w:val="fr-CA"/>
        </w:rPr>
        <w:t>(</w:t>
      </w:r>
      <w:r w:rsidR="007269D1" w:rsidRPr="0077047B">
        <w:rPr>
          <w:lang w:val="fr-CA"/>
        </w:rPr>
        <w:t>ou une personne à laquelle celui</w:t>
      </w:r>
      <w:r w:rsidR="007269D1" w:rsidRPr="0077047B">
        <w:rPr>
          <w:lang w:val="fr-CA"/>
        </w:rPr>
        <w:noBreakHyphen/>
        <w:t>ci donne accès à</w:t>
      </w:r>
      <w:r w:rsidRPr="0077047B">
        <w:rPr>
          <w:lang w:val="fr-CA"/>
        </w:rPr>
        <w:t xml:space="preserve"> </w:t>
      </w:r>
      <w:r w:rsidR="00A74087" w:rsidRPr="0077047B">
        <w:rPr>
          <w:lang w:val="fr-CA"/>
        </w:rPr>
        <w:t>l’unité locative</w:t>
      </w:r>
      <w:r w:rsidRPr="0077047B">
        <w:rPr>
          <w:lang w:val="fr-CA"/>
        </w:rPr>
        <w:t>) continue</w:t>
      </w:r>
      <w:r w:rsidR="007269D1" w:rsidRPr="0077047B">
        <w:rPr>
          <w:lang w:val="fr-CA"/>
        </w:rPr>
        <w:t xml:space="preserve"> de fumer dans une maison qui est aussi la</w:t>
      </w:r>
      <w:r w:rsidRPr="0077047B">
        <w:rPr>
          <w:lang w:val="fr-CA"/>
        </w:rPr>
        <w:t xml:space="preserve"> r</w:t>
      </w:r>
      <w:r w:rsidR="007269D1" w:rsidRPr="0077047B">
        <w:rPr>
          <w:lang w:val="fr-CA"/>
        </w:rPr>
        <w:t>és</w:t>
      </w:r>
      <w:r w:rsidRPr="0077047B">
        <w:rPr>
          <w:lang w:val="fr-CA"/>
        </w:rPr>
        <w:t>idence</w:t>
      </w:r>
      <w:r w:rsidR="007269D1" w:rsidRPr="0077047B">
        <w:rPr>
          <w:lang w:val="fr-CA"/>
        </w:rPr>
        <w:t xml:space="preserve"> principale du </w:t>
      </w:r>
      <w:r w:rsidR="000B555E">
        <w:rPr>
          <w:lang w:val="fr-CA"/>
        </w:rPr>
        <w:t>propriétaire</w:t>
      </w:r>
      <w:r w:rsidRPr="0077047B">
        <w:rPr>
          <w:lang w:val="fr-CA"/>
        </w:rPr>
        <w:t>;</w:t>
      </w:r>
    </w:p>
    <w:p w14:paraId="77C400D8" w14:textId="7C45C14F" w:rsidR="00532D1F" w:rsidRPr="0077047B" w:rsidRDefault="00532D1F" w:rsidP="00667FE1">
      <w:pPr>
        <w:kinsoku w:val="0"/>
        <w:overflowPunct w:val="0"/>
        <w:spacing w:before="42" w:line="360" w:lineRule="auto"/>
        <w:ind w:left="792"/>
        <w:textAlignment w:val="baseline"/>
        <w:rPr>
          <w:lang w:val="fr-CA"/>
        </w:rPr>
      </w:pPr>
      <w:r w:rsidRPr="0077047B">
        <w:rPr>
          <w:lang w:val="fr-CA"/>
        </w:rPr>
        <w:t>m)</w:t>
      </w:r>
      <w:r w:rsidR="00DC391A">
        <w:rPr>
          <w:lang w:val="fr-CA"/>
        </w:rPr>
        <w:t> </w:t>
      </w:r>
      <w:r w:rsidR="00093CA6" w:rsidRPr="0077047B">
        <w:rPr>
          <w:lang w:val="fr-CA"/>
        </w:rPr>
        <w:t xml:space="preserve">le locataire </w:t>
      </w:r>
      <w:r w:rsidRPr="0077047B">
        <w:rPr>
          <w:lang w:val="fr-CA"/>
        </w:rPr>
        <w:t xml:space="preserve">a </w:t>
      </w:r>
      <w:r w:rsidR="007269D1" w:rsidRPr="0077047B">
        <w:rPr>
          <w:lang w:val="fr-CA"/>
        </w:rPr>
        <w:t>enfreint un règlement municipal, ce qui risque de donner lieu à une</w:t>
      </w:r>
      <w:r w:rsidRPr="0077047B">
        <w:rPr>
          <w:lang w:val="fr-CA"/>
        </w:rPr>
        <w:t xml:space="preserve"> </w:t>
      </w:r>
      <w:r w:rsidR="007269D1" w:rsidRPr="0077047B">
        <w:rPr>
          <w:lang w:val="fr-CA"/>
        </w:rPr>
        <w:t xml:space="preserve">évaluation </w:t>
      </w:r>
      <w:r w:rsidR="00046118" w:rsidRPr="0077047B">
        <w:rPr>
          <w:lang w:val="fr-CA"/>
        </w:rPr>
        <w:t xml:space="preserve">au titre </w:t>
      </w:r>
      <w:r w:rsidR="007269D1" w:rsidRPr="0077047B">
        <w:rPr>
          <w:lang w:val="fr-CA"/>
        </w:rPr>
        <w:t xml:space="preserve">des </w:t>
      </w:r>
      <w:r w:rsidRPr="0077047B">
        <w:rPr>
          <w:lang w:val="fr-CA"/>
        </w:rPr>
        <w:t>taxes</w:t>
      </w:r>
      <w:r w:rsidR="007269D1" w:rsidRPr="0077047B">
        <w:rPr>
          <w:lang w:val="fr-CA"/>
        </w:rPr>
        <w:t xml:space="preserve"> foncières du </w:t>
      </w:r>
      <w:r w:rsidR="000B555E">
        <w:rPr>
          <w:lang w:val="fr-CA"/>
        </w:rPr>
        <w:t>propriétaire</w:t>
      </w:r>
      <w:r w:rsidRPr="0077047B">
        <w:rPr>
          <w:lang w:val="fr-CA"/>
        </w:rPr>
        <w:t>.</w:t>
      </w:r>
    </w:p>
    <w:p w14:paraId="6F916B3C" w14:textId="0A9FB96A" w:rsidR="00532D1F" w:rsidRPr="0077047B" w:rsidRDefault="00532D1F" w:rsidP="00667FE1">
      <w:pPr>
        <w:kinsoku w:val="0"/>
        <w:overflowPunct w:val="0"/>
        <w:spacing w:before="6" w:line="360" w:lineRule="auto"/>
        <w:ind w:left="504" w:right="288"/>
        <w:textAlignment w:val="baseline"/>
        <w:rPr>
          <w:lang w:val="fr-CA"/>
        </w:rPr>
      </w:pPr>
      <w:r w:rsidRPr="0077047B">
        <w:rPr>
          <w:lang w:val="fr-CA"/>
        </w:rPr>
        <w:t xml:space="preserve">(2) </w:t>
      </w:r>
      <w:r w:rsidR="00046118" w:rsidRPr="0077047B">
        <w:rPr>
          <w:lang w:val="fr-CA"/>
        </w:rPr>
        <w:t>Un avis de mettre fin à la location</w:t>
      </w:r>
      <w:r w:rsidRPr="0077047B">
        <w:rPr>
          <w:lang w:val="fr-CA"/>
        </w:rPr>
        <w:t xml:space="preserve"> </w:t>
      </w:r>
      <w:r w:rsidR="00046118" w:rsidRPr="0077047B">
        <w:rPr>
          <w:lang w:val="fr-CA"/>
        </w:rPr>
        <w:t>pour l</w:t>
      </w:r>
      <w:r w:rsidR="00DC391A">
        <w:rPr>
          <w:lang w:val="fr-CA"/>
        </w:rPr>
        <w:t>’un d</w:t>
      </w:r>
      <w:r w:rsidR="00046118" w:rsidRPr="0077047B">
        <w:rPr>
          <w:lang w:val="fr-CA"/>
        </w:rPr>
        <w:t>es motifs énoncés ci</w:t>
      </w:r>
      <w:r w:rsidR="00046118" w:rsidRPr="0077047B">
        <w:rPr>
          <w:lang w:val="fr-CA"/>
        </w:rPr>
        <w:noBreakHyphen/>
        <w:t>dessus</w:t>
      </w:r>
      <w:r w:rsidRPr="0077047B">
        <w:rPr>
          <w:lang w:val="fr-CA"/>
        </w:rPr>
        <w:t xml:space="preserve"> </w:t>
      </w:r>
      <w:r w:rsidR="00046118" w:rsidRPr="0077047B">
        <w:rPr>
          <w:lang w:val="fr-CA"/>
        </w:rPr>
        <w:t>doit être présenté par écrit</w:t>
      </w:r>
      <w:r w:rsidRPr="0077047B">
        <w:rPr>
          <w:lang w:val="fr-CA"/>
        </w:rPr>
        <w:t xml:space="preserve">, </w:t>
      </w:r>
      <w:r w:rsidR="00046118" w:rsidRPr="0077047B">
        <w:rPr>
          <w:lang w:val="fr-CA"/>
        </w:rPr>
        <w:t>au plus tard un</w:t>
      </w:r>
      <w:r w:rsidRPr="0077047B">
        <w:rPr>
          <w:lang w:val="fr-CA"/>
        </w:rPr>
        <w:t xml:space="preserve"> mo</w:t>
      </w:r>
      <w:r w:rsidR="00046118" w:rsidRPr="0077047B">
        <w:rPr>
          <w:lang w:val="fr-CA"/>
        </w:rPr>
        <w:t xml:space="preserve">is avant le jour du </w:t>
      </w:r>
      <w:r w:rsidRPr="0077047B">
        <w:rPr>
          <w:lang w:val="fr-CA"/>
        </w:rPr>
        <w:t>mo</w:t>
      </w:r>
      <w:r w:rsidR="00046118" w:rsidRPr="0077047B">
        <w:rPr>
          <w:lang w:val="fr-CA"/>
        </w:rPr>
        <w:t xml:space="preserve">is </w:t>
      </w:r>
      <w:r w:rsidRPr="0077047B">
        <w:rPr>
          <w:lang w:val="fr-CA"/>
        </w:rPr>
        <w:t>(</w:t>
      </w:r>
      <w:r w:rsidR="00046118" w:rsidRPr="0077047B">
        <w:rPr>
          <w:lang w:val="fr-CA"/>
        </w:rPr>
        <w:t xml:space="preserve">ou </w:t>
      </w:r>
      <w:r w:rsidR="00CC1B2D">
        <w:rPr>
          <w:lang w:val="fr-CA"/>
        </w:rPr>
        <w:t xml:space="preserve">une semaine avant le jour </w:t>
      </w:r>
      <w:r w:rsidR="00046118" w:rsidRPr="0077047B">
        <w:rPr>
          <w:lang w:val="fr-CA"/>
        </w:rPr>
        <w:t>de la semaine</w:t>
      </w:r>
      <w:r w:rsidR="00CC1B2D" w:rsidRPr="00CC1B2D">
        <w:rPr>
          <w:lang w:val="fr-CA"/>
        </w:rPr>
        <w:t xml:space="preserve"> </w:t>
      </w:r>
      <w:r w:rsidR="00CC1B2D" w:rsidRPr="0077047B">
        <w:rPr>
          <w:lang w:val="fr-CA"/>
        </w:rPr>
        <w:t>dans le cas d’une location à la semaine</w:t>
      </w:r>
      <w:r w:rsidRPr="0077047B">
        <w:rPr>
          <w:lang w:val="fr-CA"/>
        </w:rPr>
        <w:t xml:space="preserve">) </w:t>
      </w:r>
      <w:r w:rsidR="00046118" w:rsidRPr="0077047B">
        <w:rPr>
          <w:lang w:val="fr-CA"/>
        </w:rPr>
        <w:t>où le</w:t>
      </w:r>
      <w:r w:rsidRPr="0077047B">
        <w:rPr>
          <w:lang w:val="fr-CA"/>
        </w:rPr>
        <w:t xml:space="preserve"> </w:t>
      </w:r>
      <w:r w:rsidR="00A74087" w:rsidRPr="0077047B">
        <w:rPr>
          <w:lang w:val="fr-CA"/>
        </w:rPr>
        <w:t>loyer</w:t>
      </w:r>
      <w:r w:rsidRPr="0077047B">
        <w:rPr>
          <w:lang w:val="fr-CA"/>
        </w:rPr>
        <w:t xml:space="preserve"> </w:t>
      </w:r>
      <w:r w:rsidR="00046118" w:rsidRPr="0077047B">
        <w:rPr>
          <w:lang w:val="fr-CA"/>
        </w:rPr>
        <w:t>est exigib</w:t>
      </w:r>
      <w:r w:rsidRPr="0077047B">
        <w:rPr>
          <w:lang w:val="fr-CA"/>
        </w:rPr>
        <w:t xml:space="preserve">le </w:t>
      </w:r>
      <w:r w:rsidR="00046118" w:rsidRPr="0077047B">
        <w:rPr>
          <w:lang w:val="fr-CA"/>
        </w:rPr>
        <w:t>en vertu de</w:t>
      </w:r>
      <w:r w:rsidRPr="0077047B">
        <w:rPr>
          <w:lang w:val="fr-CA"/>
        </w:rPr>
        <w:t xml:space="preserve"> </w:t>
      </w:r>
      <w:r w:rsidR="00A74087" w:rsidRPr="0077047B">
        <w:rPr>
          <w:lang w:val="fr-CA"/>
        </w:rPr>
        <w:t>la convention de location</w:t>
      </w:r>
      <w:r w:rsidRPr="0077047B">
        <w:rPr>
          <w:lang w:val="fr-CA"/>
        </w:rPr>
        <w:t xml:space="preserve">. </w:t>
      </w:r>
      <w:r w:rsidR="00046118" w:rsidRPr="0077047B">
        <w:rPr>
          <w:lang w:val="fr-CA"/>
        </w:rPr>
        <w:t>L</w:t>
      </w:r>
      <w:r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4E6988" w:rsidRPr="0077047B">
        <w:rPr>
          <w:lang w:val="fr-CA"/>
        </w:rPr>
        <w:t>doit</w:t>
      </w:r>
      <w:r w:rsidRPr="0077047B">
        <w:rPr>
          <w:lang w:val="fr-CA"/>
        </w:rPr>
        <w:t xml:space="preserve"> </w:t>
      </w:r>
      <w:r w:rsidR="00046118" w:rsidRPr="0077047B">
        <w:rPr>
          <w:lang w:val="fr-CA"/>
        </w:rPr>
        <w:t>accorder une période raisonnable au</w:t>
      </w:r>
      <w:r w:rsidR="00093CA6" w:rsidRPr="0077047B">
        <w:rPr>
          <w:lang w:val="fr-CA"/>
        </w:rPr>
        <w:t xml:space="preserve"> locataire </w:t>
      </w:r>
      <w:r w:rsidR="00046118" w:rsidRPr="0077047B">
        <w:rPr>
          <w:lang w:val="fr-CA"/>
        </w:rPr>
        <w:t>pour</w:t>
      </w:r>
      <w:r w:rsidRPr="0077047B">
        <w:rPr>
          <w:lang w:val="fr-CA"/>
        </w:rPr>
        <w:t xml:space="preserve"> rem</w:t>
      </w:r>
      <w:r w:rsidR="00046118" w:rsidRPr="0077047B">
        <w:rPr>
          <w:lang w:val="fr-CA"/>
        </w:rPr>
        <w:t>édier à la situation</w:t>
      </w:r>
      <w:r w:rsidRPr="0077047B">
        <w:rPr>
          <w:lang w:val="fr-CA"/>
        </w:rPr>
        <w:t xml:space="preserve"> </w:t>
      </w:r>
      <w:r w:rsidR="00046118" w:rsidRPr="0077047B">
        <w:rPr>
          <w:lang w:val="fr-CA"/>
        </w:rPr>
        <w:t>sur laquelle l’avis est</w:t>
      </w:r>
      <w:r w:rsidRPr="0077047B">
        <w:rPr>
          <w:lang w:val="fr-CA"/>
        </w:rPr>
        <w:t xml:space="preserve"> bas</w:t>
      </w:r>
      <w:r w:rsidR="00046118" w:rsidRPr="0077047B">
        <w:rPr>
          <w:lang w:val="fr-CA"/>
        </w:rPr>
        <w:t>é, s’il est possible d’y remédier</w:t>
      </w:r>
      <w:r w:rsidRPr="0077047B">
        <w:rPr>
          <w:lang w:val="fr-CA"/>
        </w:rPr>
        <w:t xml:space="preserve">. </w:t>
      </w:r>
      <w:r w:rsidR="00046118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046118" w:rsidRPr="0077047B">
        <w:rPr>
          <w:lang w:val="fr-CA"/>
        </w:rPr>
        <w:t xml:space="preserve">peut contester un avis en présentant un avis écrit au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046118" w:rsidRPr="0077047B">
        <w:rPr>
          <w:lang w:val="fr-CA"/>
        </w:rPr>
        <w:t>dans les </w:t>
      </w:r>
      <w:r w:rsidRPr="0077047B">
        <w:rPr>
          <w:lang w:val="fr-CA"/>
        </w:rPr>
        <w:t>15</w:t>
      </w:r>
      <w:r w:rsidR="00046118" w:rsidRPr="0077047B">
        <w:rPr>
          <w:lang w:val="fr-CA"/>
        </w:rPr>
        <w:t xml:space="preserve"> jours suivant la réception de l’avis, à défaut de quoi </w:t>
      </w:r>
      <w:r w:rsidR="00093CA6" w:rsidRPr="0077047B">
        <w:rPr>
          <w:lang w:val="fr-CA"/>
        </w:rPr>
        <w:t xml:space="preserve">le locataire </w:t>
      </w:r>
      <w:r w:rsidR="00046118" w:rsidRPr="0077047B">
        <w:rPr>
          <w:lang w:val="fr-CA"/>
        </w:rPr>
        <w:t>devra quitter l’</w:t>
      </w:r>
      <w:r w:rsidRPr="0077047B">
        <w:rPr>
          <w:lang w:val="fr-CA"/>
        </w:rPr>
        <w:t>unit</w:t>
      </w:r>
      <w:r w:rsidR="00046118" w:rsidRPr="0077047B">
        <w:rPr>
          <w:lang w:val="fr-CA"/>
        </w:rPr>
        <w:t>é à la date indiquée dans l’avis</w:t>
      </w:r>
      <w:r w:rsidRPr="0077047B">
        <w:rPr>
          <w:lang w:val="fr-CA"/>
        </w:rPr>
        <w:t>.</w:t>
      </w:r>
    </w:p>
    <w:p w14:paraId="38CBCBD7" w14:textId="7A43DC8A" w:rsidR="00532D1F" w:rsidRPr="0077047B" w:rsidRDefault="00933D4F" w:rsidP="00667FE1">
      <w:pPr>
        <w:kinsoku w:val="0"/>
        <w:overflowPunct w:val="0"/>
        <w:spacing w:before="119" w:line="360" w:lineRule="auto"/>
        <w:ind w:left="72"/>
        <w:textAlignment w:val="baseline"/>
        <w:rPr>
          <w:lang w:val="fr-CA"/>
        </w:rPr>
      </w:pPr>
      <w:r w:rsidRPr="0077047B">
        <w:rPr>
          <w:b/>
          <w:bCs/>
          <w:lang w:val="fr-CA"/>
        </w:rPr>
        <w:t xml:space="preserve">Demande d’ordonnance du </w:t>
      </w:r>
      <w:r w:rsidR="000B555E">
        <w:rPr>
          <w:b/>
          <w:bCs/>
          <w:lang w:val="fr-CA"/>
        </w:rPr>
        <w:t>propriétaire</w:t>
      </w:r>
      <w:r w:rsidR="00532D1F" w:rsidRPr="0077047B">
        <w:rPr>
          <w:b/>
          <w:bCs/>
          <w:lang w:val="fr-CA"/>
        </w:rPr>
        <w:t xml:space="preserve"> </w:t>
      </w:r>
      <w:r w:rsidRPr="0077047B">
        <w:rPr>
          <w:b/>
          <w:bCs/>
          <w:lang w:val="fr-CA"/>
        </w:rPr>
        <w:t>visant à mettre fin à la location avant l</w:t>
      </w:r>
      <w:r w:rsidR="00357448" w:rsidRPr="0077047B">
        <w:rPr>
          <w:b/>
          <w:bCs/>
          <w:lang w:val="fr-CA"/>
        </w:rPr>
        <w:t>’</w:t>
      </w:r>
      <w:r w:rsidRPr="0077047B">
        <w:rPr>
          <w:b/>
          <w:bCs/>
          <w:lang w:val="fr-CA"/>
        </w:rPr>
        <w:t>expiration de la convention</w:t>
      </w:r>
      <w:r w:rsidR="00532D1F"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DA4A83" w:rsidRPr="0077047B">
        <w:rPr>
          <w:lang w:val="fr-CA"/>
        </w:rPr>
        <w:t>l’article</w:t>
      </w:r>
      <w:r w:rsidRPr="0077047B">
        <w:rPr>
          <w:lang w:val="fr-CA"/>
        </w:rPr>
        <w:t> </w:t>
      </w:r>
      <w:r w:rsidR="00532D1F" w:rsidRPr="0077047B">
        <w:rPr>
          <w:lang w:val="fr-CA"/>
        </w:rPr>
        <w:t xml:space="preserve">68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D91C1C">
        <w:rPr>
          <w:lang w:val="fr-CA"/>
        </w:rPr>
        <w:t>loi</w:t>
      </w:r>
      <w:r w:rsidR="004B49A2">
        <w:rPr>
          <w:lang w:val="fr-CA"/>
        </w:rPr>
        <w:t>]</w:t>
      </w:r>
    </w:p>
    <w:p w14:paraId="7D57D86F" w14:textId="0BA74E34" w:rsidR="00532D1F" w:rsidRPr="0077047B" w:rsidRDefault="00532D1F" w:rsidP="00667FE1">
      <w:pPr>
        <w:kinsoku w:val="0"/>
        <w:overflowPunct w:val="0"/>
        <w:spacing w:before="41" w:line="360" w:lineRule="auto"/>
        <w:ind w:left="504" w:right="576"/>
        <w:textAlignment w:val="baseline"/>
        <w:rPr>
          <w:lang w:val="fr-CA"/>
        </w:rPr>
      </w:pPr>
      <w:r w:rsidRPr="0077047B">
        <w:rPr>
          <w:b/>
          <w:bCs/>
          <w:lang w:val="fr-CA"/>
        </w:rPr>
        <w:t>19</w:t>
      </w:r>
      <w:r w:rsidRPr="0077047B">
        <w:rPr>
          <w:bCs/>
          <w:lang w:val="fr-CA"/>
        </w:rPr>
        <w:t>(1)</w:t>
      </w:r>
      <w:r w:rsidRPr="0077047B">
        <w:rPr>
          <w:b/>
          <w:bCs/>
          <w:lang w:val="fr-CA"/>
        </w:rPr>
        <w:t xml:space="preserve"> </w:t>
      </w:r>
      <w:r w:rsidR="00933D4F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933D4F" w:rsidRPr="0077047B">
        <w:rPr>
          <w:lang w:val="fr-CA"/>
        </w:rPr>
        <w:t xml:space="preserve">peut demander </w:t>
      </w:r>
      <w:r w:rsidR="007B3CD7">
        <w:rPr>
          <w:lang w:val="fr-CA"/>
        </w:rPr>
        <w:t>au Bureau</w:t>
      </w:r>
      <w:r w:rsidRPr="0077047B">
        <w:rPr>
          <w:lang w:val="fr-CA"/>
        </w:rPr>
        <w:t xml:space="preserve"> </w:t>
      </w:r>
      <w:r w:rsidR="00933D4F" w:rsidRPr="0077047B">
        <w:rPr>
          <w:lang w:val="fr-CA"/>
        </w:rPr>
        <w:t>de rendre une</w:t>
      </w:r>
      <w:r w:rsidRPr="0077047B">
        <w:rPr>
          <w:lang w:val="fr-CA"/>
        </w:rPr>
        <w:t xml:space="preserve"> ord</w:t>
      </w:r>
      <w:r w:rsidR="00933D4F" w:rsidRPr="0077047B">
        <w:rPr>
          <w:lang w:val="fr-CA"/>
        </w:rPr>
        <w:t>on</w:t>
      </w:r>
      <w:r w:rsidR="0016237D">
        <w:rPr>
          <w:lang w:val="fr-CA"/>
        </w:rPr>
        <w:t>nan</w:t>
      </w:r>
      <w:r w:rsidR="00933D4F" w:rsidRPr="0077047B">
        <w:rPr>
          <w:lang w:val="fr-CA"/>
        </w:rPr>
        <w:t>ce qui mettra fin à la location avant l’expiration de la convention</w:t>
      </w:r>
      <w:r w:rsidR="00EA72B8">
        <w:rPr>
          <w:lang w:val="fr-CA"/>
        </w:rPr>
        <w:t>,</w:t>
      </w:r>
      <w:r w:rsidR="00933D4F" w:rsidRPr="0077047B">
        <w:rPr>
          <w:lang w:val="fr-CA"/>
        </w:rPr>
        <w:t xml:space="preserve"> dans un cas où il serait déraisonnable</w:t>
      </w:r>
      <w:r w:rsidRPr="0077047B">
        <w:rPr>
          <w:lang w:val="fr-CA"/>
        </w:rPr>
        <w:t xml:space="preserve"> </w:t>
      </w:r>
      <w:r w:rsidR="00933D4F" w:rsidRPr="0077047B">
        <w:rPr>
          <w:lang w:val="fr-CA"/>
        </w:rPr>
        <w:t>d’exiger du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933D4F" w:rsidRPr="0077047B">
        <w:rPr>
          <w:lang w:val="fr-CA"/>
        </w:rPr>
        <w:t>qu’il présente un avis en vertu de la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condition générale</w:t>
      </w:r>
      <w:r w:rsidR="00933D4F" w:rsidRPr="0077047B">
        <w:rPr>
          <w:lang w:val="fr-CA"/>
        </w:rPr>
        <w:t> </w:t>
      </w:r>
      <w:r w:rsidR="00EA72B8">
        <w:rPr>
          <w:lang w:val="fr-CA"/>
        </w:rPr>
        <w:t>énoncée à l’article 18</w:t>
      </w:r>
      <w:r w:rsidRPr="0077047B">
        <w:rPr>
          <w:lang w:val="fr-CA"/>
        </w:rPr>
        <w:t>.</w:t>
      </w:r>
    </w:p>
    <w:p w14:paraId="2E1718A8" w14:textId="0F1E51C3" w:rsidR="00532D1F" w:rsidRPr="0077047B" w:rsidRDefault="00532D1F" w:rsidP="00667FE1">
      <w:pPr>
        <w:kinsoku w:val="0"/>
        <w:overflowPunct w:val="0"/>
        <w:spacing w:before="42" w:line="360" w:lineRule="auto"/>
        <w:ind w:left="504"/>
        <w:textAlignment w:val="baseline"/>
        <w:rPr>
          <w:lang w:val="fr-CA"/>
        </w:rPr>
      </w:pPr>
      <w:r w:rsidRPr="0077047B">
        <w:rPr>
          <w:lang w:val="fr-CA"/>
        </w:rPr>
        <w:t>(2</w:t>
      </w:r>
      <w:r w:rsidR="00EF2ABE" w:rsidRPr="0077047B">
        <w:rPr>
          <w:lang w:val="fr-CA"/>
        </w:rPr>
        <w:t xml:space="preserve">) </w:t>
      </w:r>
      <w:r w:rsidR="00DC391A">
        <w:rPr>
          <w:lang w:val="fr-CA"/>
        </w:rPr>
        <w:t>C</w:t>
      </w:r>
      <w:r w:rsidR="00EF2ABE" w:rsidRPr="0077047B">
        <w:rPr>
          <w:lang w:val="fr-CA"/>
        </w:rPr>
        <w:t>e genre d’ordon</w:t>
      </w:r>
      <w:r w:rsidR="0016237D">
        <w:rPr>
          <w:lang w:val="fr-CA"/>
        </w:rPr>
        <w:t>na</w:t>
      </w:r>
      <w:r w:rsidR="00EF2ABE" w:rsidRPr="0077047B">
        <w:rPr>
          <w:lang w:val="fr-CA"/>
        </w:rPr>
        <w:t>nce peut prendre</w:t>
      </w:r>
      <w:r w:rsidRPr="0077047B">
        <w:rPr>
          <w:lang w:val="fr-CA"/>
        </w:rPr>
        <w:t xml:space="preserve"> effe</w:t>
      </w:r>
      <w:r w:rsidR="00EF2ABE" w:rsidRPr="0077047B">
        <w:rPr>
          <w:lang w:val="fr-CA"/>
        </w:rPr>
        <w:t>t</w:t>
      </w:r>
      <w:r w:rsidRPr="0077047B">
        <w:rPr>
          <w:lang w:val="fr-CA"/>
        </w:rPr>
        <w:t xml:space="preserve"> imm</w:t>
      </w:r>
      <w:r w:rsidR="00EF2ABE" w:rsidRPr="0077047B">
        <w:rPr>
          <w:lang w:val="fr-CA"/>
        </w:rPr>
        <w:t xml:space="preserve">édiatement et être rendue dans </w:t>
      </w:r>
      <w:r w:rsidR="00CC1B2D">
        <w:rPr>
          <w:lang w:val="fr-CA"/>
        </w:rPr>
        <w:t>un des</w:t>
      </w:r>
      <w:r w:rsidR="00EF2ABE" w:rsidRPr="0077047B">
        <w:rPr>
          <w:lang w:val="fr-CA"/>
        </w:rPr>
        <w:t xml:space="preserve"> cas où un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CC1B2D">
        <w:rPr>
          <w:lang w:val="fr-CA"/>
        </w:rPr>
        <w:t> </w:t>
      </w:r>
      <w:r w:rsidR="00EF2ABE" w:rsidRPr="0077047B">
        <w:rPr>
          <w:lang w:val="fr-CA"/>
        </w:rPr>
        <w:t>:</w:t>
      </w:r>
    </w:p>
    <w:p w14:paraId="4719A219" w14:textId="33CF1C20" w:rsidR="00532D1F" w:rsidRPr="0077047B" w:rsidRDefault="00532D1F" w:rsidP="00667FE1">
      <w:pPr>
        <w:kinsoku w:val="0"/>
        <w:overflowPunct w:val="0"/>
        <w:spacing w:before="42" w:line="360" w:lineRule="auto"/>
        <w:ind w:left="792" w:right="288"/>
        <w:jc w:val="both"/>
        <w:textAlignment w:val="baseline"/>
        <w:rPr>
          <w:lang w:val="fr-CA"/>
        </w:rPr>
      </w:pPr>
      <w:r w:rsidRPr="0077047B">
        <w:rPr>
          <w:lang w:val="fr-CA"/>
        </w:rPr>
        <w:t xml:space="preserve">a) </w:t>
      </w:r>
      <w:r w:rsidR="00CC1B2D">
        <w:rPr>
          <w:lang w:val="fr-CA"/>
        </w:rPr>
        <w:t xml:space="preserve">a </w:t>
      </w:r>
      <w:r w:rsidR="00357448" w:rsidRPr="0077047B">
        <w:rPr>
          <w:lang w:val="fr-CA"/>
        </w:rPr>
        <w:t>importuné sérieusement un autre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o</w:t>
      </w:r>
      <w:r w:rsidR="00357448" w:rsidRPr="0077047B">
        <w:rPr>
          <w:lang w:val="fr-CA"/>
        </w:rPr>
        <w:t xml:space="preserve">u </w:t>
      </w:r>
      <w:r w:rsidRPr="0077047B">
        <w:rPr>
          <w:lang w:val="fr-CA"/>
        </w:rPr>
        <w:t xml:space="preserve">occupant </w:t>
      </w:r>
      <w:r w:rsidR="00357448" w:rsidRPr="0077047B">
        <w:rPr>
          <w:lang w:val="fr-CA"/>
        </w:rPr>
        <w:t>du</w:t>
      </w:r>
      <w:r w:rsidRPr="0077047B">
        <w:rPr>
          <w:lang w:val="fr-CA"/>
        </w:rPr>
        <w:t xml:space="preserve"> </w:t>
      </w:r>
      <w:r w:rsidR="007269D1" w:rsidRPr="0077047B">
        <w:rPr>
          <w:lang w:val="fr-CA"/>
        </w:rPr>
        <w:t>bien à usage d’habitation</w:t>
      </w:r>
      <w:r w:rsidRPr="0077047B">
        <w:rPr>
          <w:lang w:val="fr-CA"/>
        </w:rPr>
        <w:t xml:space="preserve">, </w:t>
      </w:r>
      <w:r w:rsidR="00357448" w:rsidRPr="0077047B">
        <w:rPr>
          <w:lang w:val="fr-CA"/>
        </w:rPr>
        <w:t>le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o</w:t>
      </w:r>
      <w:r w:rsidR="00357448" w:rsidRPr="0077047B">
        <w:rPr>
          <w:lang w:val="fr-CA"/>
        </w:rPr>
        <w:t xml:space="preserve">u toute </w:t>
      </w:r>
      <w:r w:rsidRPr="0077047B">
        <w:rPr>
          <w:lang w:val="fr-CA"/>
        </w:rPr>
        <w:t>person</w:t>
      </w:r>
      <w:r w:rsidR="00357448" w:rsidRPr="0077047B">
        <w:rPr>
          <w:lang w:val="fr-CA"/>
        </w:rPr>
        <w:t>ne habitant</w:t>
      </w:r>
      <w:r w:rsidRPr="0077047B">
        <w:rPr>
          <w:lang w:val="fr-CA"/>
        </w:rPr>
        <w:t xml:space="preserve"> </w:t>
      </w:r>
      <w:r w:rsidR="00357448" w:rsidRPr="0077047B">
        <w:rPr>
          <w:lang w:val="fr-CA"/>
        </w:rPr>
        <w:t>un bien</w:t>
      </w:r>
      <w:r w:rsidRPr="0077047B">
        <w:rPr>
          <w:lang w:val="fr-CA"/>
        </w:rPr>
        <w:t xml:space="preserve"> adjacent</w:t>
      </w:r>
      <w:r w:rsidR="00CC1B2D">
        <w:rPr>
          <w:lang w:val="fr-CA"/>
        </w:rPr>
        <w:t>, ou les a perturbé</w:t>
      </w:r>
      <w:r w:rsidR="002048D6">
        <w:rPr>
          <w:lang w:val="fr-CA"/>
        </w:rPr>
        <w:t xml:space="preserve">s </w:t>
      </w:r>
      <w:r w:rsidR="00CC1B2D">
        <w:rPr>
          <w:lang w:val="fr-CA"/>
        </w:rPr>
        <w:t>de manière déraisonnable</w:t>
      </w:r>
      <w:r w:rsidRPr="0077047B">
        <w:rPr>
          <w:lang w:val="fr-CA"/>
        </w:rPr>
        <w:t>;</w:t>
      </w:r>
    </w:p>
    <w:p w14:paraId="3D6C7458" w14:textId="559CE194" w:rsidR="00532D1F" w:rsidRPr="0077047B" w:rsidRDefault="00532D1F" w:rsidP="00667FE1">
      <w:pPr>
        <w:kinsoku w:val="0"/>
        <w:overflowPunct w:val="0"/>
        <w:spacing w:before="42" w:line="360" w:lineRule="auto"/>
        <w:ind w:left="792" w:right="864"/>
        <w:textAlignment w:val="baseline"/>
        <w:rPr>
          <w:lang w:val="fr-CA"/>
        </w:rPr>
      </w:pPr>
      <w:r w:rsidRPr="0077047B">
        <w:rPr>
          <w:lang w:val="fr-CA"/>
        </w:rPr>
        <w:t xml:space="preserve">b) </w:t>
      </w:r>
      <w:r w:rsidR="00357448" w:rsidRPr="0077047B">
        <w:rPr>
          <w:lang w:val="fr-CA"/>
        </w:rPr>
        <w:t xml:space="preserve">a compromis sérieusement la santé, la sécurité, un droit légitime ou un </w:t>
      </w:r>
      <w:r w:rsidRPr="0077047B">
        <w:rPr>
          <w:lang w:val="fr-CA"/>
        </w:rPr>
        <w:t>int</w:t>
      </w:r>
      <w:r w:rsidR="00357448" w:rsidRPr="0077047B">
        <w:rPr>
          <w:lang w:val="fr-CA"/>
        </w:rPr>
        <w:t>érêt d’un autre locataire ou occupant du</w:t>
      </w:r>
      <w:r w:rsidRPr="0077047B">
        <w:rPr>
          <w:lang w:val="fr-CA"/>
        </w:rPr>
        <w:t xml:space="preserve"> </w:t>
      </w:r>
      <w:r w:rsidR="007269D1" w:rsidRPr="0077047B">
        <w:rPr>
          <w:lang w:val="fr-CA"/>
        </w:rPr>
        <w:t>bien à usage d’habitation</w:t>
      </w:r>
      <w:r w:rsidRPr="0077047B">
        <w:rPr>
          <w:lang w:val="fr-CA"/>
        </w:rPr>
        <w:t xml:space="preserve">, </w:t>
      </w:r>
      <w:r w:rsidR="00357448" w:rsidRPr="0077047B">
        <w:rPr>
          <w:lang w:val="fr-CA"/>
        </w:rPr>
        <w:t>du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357448" w:rsidRPr="0077047B">
        <w:rPr>
          <w:lang w:val="fr-CA"/>
        </w:rPr>
        <w:t>ou de toute personne habitant un bien adjacent</w:t>
      </w:r>
      <w:r w:rsidRPr="0077047B">
        <w:rPr>
          <w:lang w:val="fr-CA"/>
        </w:rPr>
        <w:t>;</w:t>
      </w:r>
    </w:p>
    <w:p w14:paraId="04B836F4" w14:textId="16111EE0" w:rsidR="00532D1F" w:rsidRPr="0077047B" w:rsidRDefault="00532D1F" w:rsidP="00667FE1">
      <w:pPr>
        <w:kinsoku w:val="0"/>
        <w:overflowPunct w:val="0"/>
        <w:spacing w:before="42" w:line="360" w:lineRule="auto"/>
        <w:ind w:left="792"/>
        <w:textAlignment w:val="baseline"/>
        <w:rPr>
          <w:lang w:val="fr-CA"/>
        </w:rPr>
      </w:pPr>
      <w:r w:rsidRPr="0077047B">
        <w:rPr>
          <w:lang w:val="fr-CA"/>
        </w:rPr>
        <w:t xml:space="preserve">c) </w:t>
      </w:r>
      <w:r w:rsidR="008B1E02">
        <w:rPr>
          <w:lang w:val="fr-CA"/>
        </w:rPr>
        <w:t xml:space="preserve">a </w:t>
      </w:r>
      <w:r w:rsidR="00357448" w:rsidRPr="0077047B">
        <w:rPr>
          <w:lang w:val="fr-CA"/>
        </w:rPr>
        <w:t xml:space="preserve">exposé le bien du </w:t>
      </w:r>
      <w:r w:rsidR="000B555E">
        <w:rPr>
          <w:lang w:val="fr-CA"/>
        </w:rPr>
        <w:t>propriétaire</w:t>
      </w:r>
      <w:r w:rsidR="00357448" w:rsidRPr="0077047B">
        <w:rPr>
          <w:lang w:val="fr-CA"/>
        </w:rPr>
        <w:t xml:space="preserve"> à un risque important</w:t>
      </w:r>
      <w:r w:rsidRPr="0077047B">
        <w:rPr>
          <w:lang w:val="fr-CA"/>
        </w:rPr>
        <w:t>;</w:t>
      </w:r>
    </w:p>
    <w:p w14:paraId="2A20E018" w14:textId="02874B71" w:rsidR="00532D1F" w:rsidRPr="0077047B" w:rsidRDefault="00532D1F" w:rsidP="00667FE1">
      <w:pPr>
        <w:kinsoku w:val="0"/>
        <w:overflowPunct w:val="0"/>
        <w:spacing w:before="45" w:line="360" w:lineRule="auto"/>
        <w:ind w:left="792"/>
        <w:textAlignment w:val="baseline"/>
        <w:rPr>
          <w:lang w:val="fr-CA"/>
        </w:rPr>
      </w:pPr>
      <w:r w:rsidRPr="0077047B">
        <w:rPr>
          <w:lang w:val="fr-CA"/>
        </w:rPr>
        <w:t xml:space="preserve">d) </w:t>
      </w:r>
      <w:r w:rsidR="00357448" w:rsidRPr="0077047B">
        <w:rPr>
          <w:lang w:val="fr-CA"/>
        </w:rPr>
        <w:t>s’est livré à une activité nuisible, offensante ou illégale qui </w:t>
      </w:r>
      <w:r w:rsidRPr="0077047B">
        <w:rPr>
          <w:lang w:val="fr-CA"/>
        </w:rPr>
        <w:t>:</w:t>
      </w:r>
    </w:p>
    <w:p w14:paraId="4A41CE10" w14:textId="34795E89" w:rsidR="00532D1F" w:rsidRPr="0077047B" w:rsidRDefault="00357448" w:rsidP="00667FE1">
      <w:pPr>
        <w:widowControl w:val="0"/>
        <w:numPr>
          <w:ilvl w:val="0"/>
          <w:numId w:val="16"/>
        </w:numPr>
        <w:kinsoku w:val="0"/>
        <w:overflowPunct w:val="0"/>
        <w:spacing w:before="43" w:line="360" w:lineRule="auto"/>
        <w:textAlignment w:val="baseline"/>
        <w:rPr>
          <w:spacing w:val="-2"/>
          <w:lang w:val="fr-CA"/>
        </w:rPr>
      </w:pPr>
      <w:r w:rsidRPr="0077047B">
        <w:rPr>
          <w:spacing w:val="-2"/>
          <w:lang w:val="fr-CA"/>
        </w:rPr>
        <w:t>a</w:t>
      </w:r>
      <w:r w:rsidR="00532D1F" w:rsidRPr="0077047B">
        <w:rPr>
          <w:spacing w:val="-2"/>
          <w:lang w:val="fr-CA"/>
        </w:rPr>
        <w:t xml:space="preserve"> caus</w:t>
      </w:r>
      <w:r w:rsidRPr="0077047B">
        <w:rPr>
          <w:spacing w:val="-2"/>
          <w:lang w:val="fr-CA"/>
        </w:rPr>
        <w:t xml:space="preserve">é ou est susceptible de </w:t>
      </w:r>
      <w:r w:rsidR="00532D1F" w:rsidRPr="0077047B">
        <w:rPr>
          <w:spacing w:val="-2"/>
          <w:lang w:val="fr-CA"/>
        </w:rPr>
        <w:t>cause</w:t>
      </w:r>
      <w:r w:rsidRPr="0077047B">
        <w:rPr>
          <w:spacing w:val="-2"/>
          <w:lang w:val="fr-CA"/>
        </w:rPr>
        <w:t>r des dommages au bien</w:t>
      </w:r>
      <w:r w:rsidR="00532D1F" w:rsidRPr="0077047B">
        <w:rPr>
          <w:spacing w:val="-2"/>
          <w:lang w:val="fr-CA"/>
        </w:rPr>
        <w:t xml:space="preserve"> </w:t>
      </w:r>
      <w:r w:rsidRPr="0077047B">
        <w:rPr>
          <w:spacing w:val="-2"/>
          <w:lang w:val="fr-CA"/>
        </w:rPr>
        <w:t>du</w:t>
      </w:r>
      <w:r w:rsidR="00532D1F" w:rsidRPr="0077047B">
        <w:rPr>
          <w:spacing w:val="-2"/>
          <w:lang w:val="fr-CA"/>
        </w:rPr>
        <w:t xml:space="preserve"> </w:t>
      </w:r>
      <w:r w:rsidR="000B555E">
        <w:rPr>
          <w:spacing w:val="-2"/>
          <w:lang w:val="fr-CA"/>
        </w:rPr>
        <w:t>propriétaire</w:t>
      </w:r>
      <w:r w:rsidR="00532D1F" w:rsidRPr="0077047B">
        <w:rPr>
          <w:spacing w:val="-2"/>
          <w:lang w:val="fr-CA"/>
        </w:rPr>
        <w:t>;</w:t>
      </w:r>
    </w:p>
    <w:p w14:paraId="598B1161" w14:textId="09262A35" w:rsidR="00532D1F" w:rsidRPr="0077047B" w:rsidRDefault="00357448" w:rsidP="00667FE1">
      <w:pPr>
        <w:widowControl w:val="0"/>
        <w:numPr>
          <w:ilvl w:val="0"/>
          <w:numId w:val="16"/>
        </w:numPr>
        <w:kinsoku w:val="0"/>
        <w:overflowPunct w:val="0"/>
        <w:spacing w:before="44" w:line="360" w:lineRule="auto"/>
        <w:ind w:right="216"/>
        <w:textAlignment w:val="baseline"/>
        <w:rPr>
          <w:spacing w:val="-2"/>
          <w:lang w:val="fr-CA"/>
        </w:rPr>
      </w:pPr>
      <w:r w:rsidRPr="0077047B">
        <w:rPr>
          <w:spacing w:val="-2"/>
          <w:lang w:val="fr-CA"/>
        </w:rPr>
        <w:t xml:space="preserve">a troublé ou est susceptible de </w:t>
      </w:r>
      <w:r w:rsidRPr="0077047B">
        <w:rPr>
          <w:lang w:val="fr-CA"/>
        </w:rPr>
        <w:t xml:space="preserve">troubler </w:t>
      </w:r>
      <w:r w:rsidR="002048D6">
        <w:rPr>
          <w:lang w:val="fr-CA"/>
        </w:rPr>
        <w:t>la j</w:t>
      </w:r>
      <w:r w:rsidR="00CC1B2D">
        <w:rPr>
          <w:lang w:val="fr-CA"/>
        </w:rPr>
        <w:t>ouissance paisible</w:t>
      </w:r>
      <w:r w:rsidR="00532D1F" w:rsidRPr="0077047B">
        <w:rPr>
          <w:spacing w:val="-2"/>
          <w:lang w:val="fr-CA"/>
        </w:rPr>
        <w:t xml:space="preserve">, </w:t>
      </w:r>
      <w:r w:rsidRPr="0077047B">
        <w:rPr>
          <w:spacing w:val="-2"/>
          <w:lang w:val="fr-CA"/>
        </w:rPr>
        <w:t>la sécurité, la sûreté ou le bien</w:t>
      </w:r>
      <w:r w:rsidRPr="0077047B">
        <w:rPr>
          <w:spacing w:val="-2"/>
          <w:lang w:val="fr-CA"/>
        </w:rPr>
        <w:noBreakHyphen/>
        <w:t>être</w:t>
      </w:r>
      <w:r w:rsidR="00532D1F" w:rsidRPr="0077047B">
        <w:rPr>
          <w:spacing w:val="-2"/>
          <w:lang w:val="fr-CA"/>
        </w:rPr>
        <w:t xml:space="preserve"> physi</w:t>
      </w:r>
      <w:r w:rsidR="002F03D6" w:rsidRPr="0077047B">
        <w:rPr>
          <w:spacing w:val="-2"/>
          <w:lang w:val="fr-CA"/>
        </w:rPr>
        <w:t xml:space="preserve">que </w:t>
      </w:r>
      <w:r w:rsidR="002F03D6" w:rsidRPr="0077047B">
        <w:rPr>
          <w:lang w:val="fr-CA"/>
        </w:rPr>
        <w:t xml:space="preserve">d’un autre locataire ou occupant du bien à usage d’habitation, du </w:t>
      </w:r>
      <w:r w:rsidR="000B555E">
        <w:rPr>
          <w:lang w:val="fr-CA"/>
        </w:rPr>
        <w:t>propriétaire</w:t>
      </w:r>
      <w:r w:rsidR="002F03D6" w:rsidRPr="0077047B">
        <w:rPr>
          <w:lang w:val="fr-CA"/>
        </w:rPr>
        <w:t xml:space="preserve"> ou de toute personne habitant un bien adjacent</w:t>
      </w:r>
      <w:r w:rsidR="002F03D6" w:rsidRPr="0077047B">
        <w:rPr>
          <w:spacing w:val="-2"/>
          <w:lang w:val="fr-CA"/>
        </w:rPr>
        <w:t xml:space="preserve">; </w:t>
      </w:r>
    </w:p>
    <w:p w14:paraId="4726A0B6" w14:textId="01D70F70" w:rsidR="00532D1F" w:rsidRPr="0077047B" w:rsidRDefault="002F03D6" w:rsidP="00667FE1">
      <w:pPr>
        <w:widowControl w:val="0"/>
        <w:numPr>
          <w:ilvl w:val="0"/>
          <w:numId w:val="16"/>
        </w:numPr>
        <w:kinsoku w:val="0"/>
        <w:overflowPunct w:val="0"/>
        <w:spacing w:before="44" w:line="360" w:lineRule="auto"/>
        <w:ind w:right="576"/>
        <w:textAlignment w:val="baseline"/>
        <w:rPr>
          <w:lang w:val="fr-CA"/>
        </w:rPr>
      </w:pPr>
      <w:r w:rsidRPr="0077047B">
        <w:rPr>
          <w:lang w:val="fr-CA"/>
        </w:rPr>
        <w:t xml:space="preserve">a compromis </w:t>
      </w:r>
      <w:r w:rsidRPr="0077047B">
        <w:rPr>
          <w:spacing w:val="-2"/>
          <w:lang w:val="fr-CA"/>
        </w:rPr>
        <w:t xml:space="preserve">ou est susceptible de compromettre </w:t>
      </w:r>
      <w:r w:rsidRPr="0077047B">
        <w:rPr>
          <w:lang w:val="fr-CA"/>
        </w:rPr>
        <w:t>un droit légiti</w:t>
      </w:r>
      <w:r w:rsidR="0016237D">
        <w:rPr>
          <w:lang w:val="fr-CA"/>
        </w:rPr>
        <w:t>m</w:t>
      </w:r>
      <w:r w:rsidRPr="0077047B">
        <w:rPr>
          <w:lang w:val="fr-CA"/>
        </w:rPr>
        <w:t>e ou un intérêt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 xml:space="preserve">d’un autre locataire ou occupant du bien à usage d’habitation, du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ou de toute personne habitant un bien adjacent</w:t>
      </w:r>
      <w:r w:rsidR="00532D1F" w:rsidRPr="0077047B">
        <w:rPr>
          <w:lang w:val="fr-CA"/>
        </w:rPr>
        <w:t>;</w:t>
      </w:r>
    </w:p>
    <w:p w14:paraId="2FF0443A" w14:textId="5FFDB3B4" w:rsidR="00532D1F" w:rsidRPr="0077047B" w:rsidRDefault="00532D1F" w:rsidP="00667FE1">
      <w:pPr>
        <w:kinsoku w:val="0"/>
        <w:overflowPunct w:val="0"/>
        <w:spacing w:before="48" w:line="360" w:lineRule="auto"/>
        <w:ind w:left="792"/>
        <w:textAlignment w:val="baseline"/>
        <w:rPr>
          <w:lang w:val="fr-CA"/>
        </w:rPr>
      </w:pPr>
      <w:r w:rsidRPr="0077047B">
        <w:rPr>
          <w:lang w:val="fr-CA"/>
        </w:rPr>
        <w:t xml:space="preserve">e) </w:t>
      </w:r>
      <w:r w:rsidR="00E10A14">
        <w:rPr>
          <w:lang w:val="fr-CA"/>
        </w:rPr>
        <w:t xml:space="preserve">a </w:t>
      </w:r>
      <w:r w:rsidRPr="0077047B">
        <w:rPr>
          <w:lang w:val="fr-CA"/>
        </w:rPr>
        <w:t>caus</w:t>
      </w:r>
      <w:r w:rsidR="002F03D6" w:rsidRPr="0077047B">
        <w:rPr>
          <w:lang w:val="fr-CA"/>
        </w:rPr>
        <w:t>é des dommages exceptionnels au</w:t>
      </w:r>
      <w:r w:rsidRPr="0077047B">
        <w:rPr>
          <w:lang w:val="fr-CA"/>
        </w:rPr>
        <w:t xml:space="preserve"> </w:t>
      </w:r>
      <w:r w:rsidR="007269D1" w:rsidRPr="0077047B">
        <w:rPr>
          <w:lang w:val="fr-CA"/>
        </w:rPr>
        <w:t>bien à usage d’habitation</w:t>
      </w:r>
      <w:r w:rsidRPr="0077047B">
        <w:rPr>
          <w:lang w:val="fr-CA"/>
        </w:rPr>
        <w:t>.</w:t>
      </w:r>
    </w:p>
    <w:p w14:paraId="2F76444E" w14:textId="3394CA22" w:rsidR="00532D1F" w:rsidRPr="0077047B" w:rsidRDefault="004929CD" w:rsidP="00667FE1">
      <w:pPr>
        <w:kinsoku w:val="0"/>
        <w:overflowPunct w:val="0"/>
        <w:spacing w:before="122" w:line="360" w:lineRule="auto"/>
        <w:ind w:left="72"/>
        <w:textAlignment w:val="baseline"/>
        <w:rPr>
          <w:lang w:val="fr-CA"/>
        </w:rPr>
      </w:pPr>
      <w:r w:rsidRPr="0077047B">
        <w:rPr>
          <w:b/>
          <w:bCs/>
          <w:lang w:val="fr-CA"/>
        </w:rPr>
        <w:t xml:space="preserve">Avis du </w:t>
      </w:r>
      <w:r w:rsidR="000B555E">
        <w:rPr>
          <w:b/>
          <w:bCs/>
          <w:lang w:val="fr-CA"/>
        </w:rPr>
        <w:t>propriétaire</w:t>
      </w:r>
      <w:r w:rsidR="008711BB">
        <w:rPr>
          <w:b/>
          <w:bCs/>
          <w:lang w:val="fr-CA"/>
        </w:rPr>
        <w:t> :</w:t>
      </w:r>
      <w:r w:rsidRPr="0077047B">
        <w:rPr>
          <w:b/>
          <w:bCs/>
          <w:lang w:val="fr-CA"/>
        </w:rPr>
        <w:t xml:space="preserve"> </w:t>
      </w:r>
      <w:r w:rsidR="008711BB">
        <w:rPr>
          <w:b/>
          <w:bCs/>
          <w:lang w:val="fr-CA"/>
        </w:rPr>
        <w:t>fin de l’emploi auprès du propriétaire</w:t>
      </w:r>
      <w:r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DA4A83" w:rsidRPr="0077047B">
        <w:rPr>
          <w:lang w:val="fr-CA"/>
        </w:rPr>
        <w:t>l’article</w:t>
      </w:r>
      <w:r w:rsidR="00AF3A7C" w:rsidRPr="0077047B">
        <w:rPr>
          <w:lang w:val="fr-CA"/>
        </w:rPr>
        <w:t> </w:t>
      </w:r>
      <w:r w:rsidR="00532D1F" w:rsidRPr="0077047B">
        <w:rPr>
          <w:lang w:val="fr-CA"/>
        </w:rPr>
        <w:t xml:space="preserve">59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8711BB">
        <w:rPr>
          <w:lang w:val="fr-CA"/>
        </w:rPr>
        <w:t>loi</w:t>
      </w:r>
      <w:r w:rsidR="004B49A2">
        <w:rPr>
          <w:lang w:val="fr-CA"/>
        </w:rPr>
        <w:t>]</w:t>
      </w:r>
    </w:p>
    <w:p w14:paraId="67273901" w14:textId="6A3298D5" w:rsidR="00532D1F" w:rsidRPr="0077047B" w:rsidRDefault="00532D1F" w:rsidP="00667FE1">
      <w:pPr>
        <w:kinsoku w:val="0"/>
        <w:overflowPunct w:val="0"/>
        <w:spacing w:before="41" w:line="360" w:lineRule="auto"/>
        <w:ind w:left="504" w:right="288"/>
        <w:textAlignment w:val="baseline"/>
        <w:rPr>
          <w:lang w:val="fr-CA"/>
        </w:rPr>
      </w:pPr>
      <w:r w:rsidRPr="0077047B">
        <w:rPr>
          <w:b/>
          <w:bCs/>
          <w:lang w:val="fr-CA"/>
        </w:rPr>
        <w:t xml:space="preserve">20 </w:t>
      </w:r>
      <w:r w:rsidR="004929CD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4929CD" w:rsidRPr="0077047B">
        <w:rPr>
          <w:lang w:val="fr-CA"/>
        </w:rPr>
        <w:t xml:space="preserve">peut mettre fin à la location de son propre </w:t>
      </w:r>
      <w:r w:rsidRPr="0077047B">
        <w:rPr>
          <w:lang w:val="fr-CA"/>
        </w:rPr>
        <w:t>employ</w:t>
      </w:r>
      <w:r w:rsidR="004929CD" w:rsidRPr="0077047B">
        <w:rPr>
          <w:lang w:val="fr-CA"/>
        </w:rPr>
        <w:t>é</w:t>
      </w:r>
      <w:r w:rsidRPr="0077047B">
        <w:rPr>
          <w:lang w:val="fr-CA"/>
        </w:rPr>
        <w:t xml:space="preserve"> </w:t>
      </w:r>
      <w:r w:rsidR="004929CD" w:rsidRPr="0077047B">
        <w:rPr>
          <w:lang w:val="fr-CA"/>
        </w:rPr>
        <w:t xml:space="preserve">après </w:t>
      </w:r>
      <w:r w:rsidR="008711BB">
        <w:rPr>
          <w:lang w:val="fr-CA"/>
        </w:rPr>
        <w:t>la fin de l’emploi</w:t>
      </w:r>
      <w:r w:rsidR="004929CD" w:rsidRPr="0077047B">
        <w:rPr>
          <w:lang w:val="fr-CA"/>
        </w:rPr>
        <w:t xml:space="preserve"> </w:t>
      </w:r>
      <w:r w:rsidR="00EA72B8">
        <w:rPr>
          <w:lang w:val="fr-CA"/>
        </w:rPr>
        <w:t xml:space="preserve">de </w:t>
      </w:r>
      <w:r w:rsidR="008711BB">
        <w:rPr>
          <w:lang w:val="fr-CA"/>
        </w:rPr>
        <w:t>ce dernier</w:t>
      </w:r>
      <w:r w:rsidR="00EA72B8">
        <w:rPr>
          <w:lang w:val="fr-CA"/>
        </w:rPr>
        <w:t xml:space="preserve">, </w:t>
      </w:r>
      <w:r w:rsidR="004929CD" w:rsidRPr="0077047B">
        <w:rPr>
          <w:lang w:val="fr-CA"/>
        </w:rPr>
        <w:t>en présentant un préavis d’au moins un mois</w:t>
      </w:r>
      <w:r w:rsidRPr="0077047B">
        <w:rPr>
          <w:lang w:val="fr-CA"/>
        </w:rPr>
        <w:t>.</w:t>
      </w:r>
    </w:p>
    <w:p w14:paraId="66C2BEF1" w14:textId="2806DE28" w:rsidR="00532D1F" w:rsidRPr="0077047B" w:rsidRDefault="00006BB6" w:rsidP="00667FE1">
      <w:pPr>
        <w:kinsoku w:val="0"/>
        <w:overflowPunct w:val="0"/>
        <w:spacing w:before="123" w:line="360" w:lineRule="auto"/>
        <w:ind w:left="72"/>
        <w:textAlignment w:val="baseline"/>
        <w:rPr>
          <w:lang w:val="fr-CA"/>
        </w:rPr>
      </w:pPr>
      <w:r w:rsidRPr="0077047B">
        <w:rPr>
          <w:b/>
          <w:bCs/>
          <w:lang w:val="fr-CA"/>
        </w:rPr>
        <w:t xml:space="preserve">Usage du bien par le </w:t>
      </w:r>
      <w:r w:rsidR="000B555E">
        <w:rPr>
          <w:b/>
          <w:bCs/>
          <w:lang w:val="fr-CA"/>
        </w:rPr>
        <w:t>propriétaire</w:t>
      </w:r>
      <w:r w:rsidR="00532D1F" w:rsidRPr="0077047B">
        <w:rPr>
          <w:b/>
          <w:bCs/>
          <w:lang w:val="fr-CA"/>
        </w:rPr>
        <w:t xml:space="preserve"> </w:t>
      </w:r>
      <w:r w:rsidR="00532D1F" w:rsidRPr="0077047B">
        <w:rPr>
          <w:lang w:val="fr-CA"/>
        </w:rPr>
        <w:t>[</w:t>
      </w:r>
      <w:r w:rsidR="002048D6">
        <w:rPr>
          <w:lang w:val="fr-CA"/>
        </w:rPr>
        <w:t>c</w:t>
      </w:r>
      <w:r w:rsidRPr="0077047B">
        <w:rPr>
          <w:lang w:val="fr-CA"/>
        </w:rPr>
        <w:t>es dispositions sont énoncées en</w:t>
      </w:r>
      <w:r w:rsidR="00532D1F" w:rsidRPr="0077047B">
        <w:rPr>
          <w:lang w:val="fr-CA"/>
        </w:rPr>
        <w:t xml:space="preserve"> d</w:t>
      </w:r>
      <w:r w:rsidRPr="0077047B">
        <w:rPr>
          <w:lang w:val="fr-CA"/>
        </w:rPr>
        <w:t>étail aux articles </w:t>
      </w:r>
      <w:r w:rsidR="00532D1F" w:rsidRPr="0077047B">
        <w:rPr>
          <w:lang w:val="fr-CA"/>
        </w:rPr>
        <w:t xml:space="preserve">60, 61 </w:t>
      </w:r>
      <w:r w:rsidRPr="0077047B">
        <w:rPr>
          <w:lang w:val="fr-CA"/>
        </w:rPr>
        <w:t>et</w:t>
      </w:r>
      <w:r w:rsidR="00532D1F" w:rsidRPr="0077047B">
        <w:rPr>
          <w:lang w:val="fr-CA"/>
        </w:rPr>
        <w:t xml:space="preserve"> 62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>la loi</w:t>
      </w:r>
      <w:r w:rsidR="00532D1F" w:rsidRPr="0077047B">
        <w:rPr>
          <w:lang w:val="fr-CA"/>
        </w:rPr>
        <w:t>]</w:t>
      </w:r>
    </w:p>
    <w:p w14:paraId="58240CC0" w14:textId="58E76D90" w:rsidR="00532D1F" w:rsidRPr="0077047B" w:rsidRDefault="00532D1F" w:rsidP="00667FE1">
      <w:pPr>
        <w:kinsoku w:val="0"/>
        <w:overflowPunct w:val="0"/>
        <w:spacing w:before="38" w:line="360" w:lineRule="auto"/>
        <w:ind w:left="504" w:right="288"/>
        <w:textAlignment w:val="baseline"/>
        <w:rPr>
          <w:lang w:val="fr-CA"/>
        </w:rPr>
      </w:pPr>
      <w:r w:rsidRPr="0077047B">
        <w:rPr>
          <w:b/>
          <w:bCs/>
          <w:lang w:val="fr-CA"/>
        </w:rPr>
        <w:t xml:space="preserve">21 </w:t>
      </w:r>
      <w:r w:rsidR="00BD6E2F" w:rsidRPr="0077047B">
        <w:rPr>
          <w:lang w:val="fr-CA"/>
        </w:rPr>
        <w:t xml:space="preserve">Un </w:t>
      </w:r>
      <w:r w:rsidR="000B555E">
        <w:rPr>
          <w:lang w:val="fr-CA"/>
        </w:rPr>
        <w:t>propriétaire</w:t>
      </w:r>
      <w:r w:rsidR="00BD6E2F" w:rsidRPr="0077047B">
        <w:rPr>
          <w:lang w:val="fr-CA"/>
        </w:rPr>
        <w:t xml:space="preserve"> peut mettre fin à une location pour des</w:t>
      </w:r>
      <w:r w:rsidRPr="0077047B">
        <w:rPr>
          <w:lang w:val="fr-CA"/>
        </w:rPr>
        <w:t xml:space="preserve"> </w:t>
      </w:r>
      <w:r w:rsidR="00BD6E2F" w:rsidRPr="0077047B">
        <w:rPr>
          <w:lang w:val="fr-CA"/>
        </w:rPr>
        <w:t>motifs</w:t>
      </w:r>
      <w:r w:rsidRPr="0077047B">
        <w:rPr>
          <w:lang w:val="fr-CA"/>
        </w:rPr>
        <w:t xml:space="preserve"> </w:t>
      </w:r>
      <w:r w:rsidR="00BD6E2F" w:rsidRPr="0077047B">
        <w:rPr>
          <w:lang w:val="fr-CA"/>
        </w:rPr>
        <w:t>liés à son propre usage du bien</w:t>
      </w:r>
      <w:r w:rsidRPr="0077047B">
        <w:rPr>
          <w:lang w:val="fr-CA"/>
        </w:rPr>
        <w:t xml:space="preserve"> (</w:t>
      </w:r>
      <w:r w:rsidR="00BD6E2F" w:rsidRPr="0077047B">
        <w:rPr>
          <w:lang w:val="fr-CA"/>
        </w:rPr>
        <w:t>p. ex., l</w:t>
      </w:r>
      <w:r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="00BD6E2F" w:rsidRPr="0077047B">
        <w:rPr>
          <w:lang w:val="fr-CA"/>
        </w:rPr>
        <w:t>, un membre de sa</w:t>
      </w:r>
      <w:r w:rsidR="00116F79" w:rsidRPr="0077047B">
        <w:rPr>
          <w:lang w:val="fr-CA"/>
        </w:rPr>
        <w:t xml:space="preserve"> proche</w:t>
      </w:r>
      <w:r w:rsidR="00BD6E2F" w:rsidRPr="0077047B">
        <w:rPr>
          <w:lang w:val="fr-CA"/>
        </w:rPr>
        <w:t xml:space="preserve"> famille </w:t>
      </w:r>
      <w:r w:rsidR="00116F79" w:rsidRPr="0077047B">
        <w:rPr>
          <w:lang w:val="fr-CA"/>
        </w:rPr>
        <w:t>ou un ami</w:t>
      </w:r>
      <w:r w:rsidRPr="0077047B">
        <w:rPr>
          <w:lang w:val="fr-CA"/>
        </w:rPr>
        <w:t xml:space="preserve"> occup</w:t>
      </w:r>
      <w:r w:rsidR="00116F79" w:rsidRPr="0077047B">
        <w:rPr>
          <w:lang w:val="fr-CA"/>
        </w:rPr>
        <w:t>era le bien</w:t>
      </w:r>
      <w:r w:rsidRPr="0077047B">
        <w:rPr>
          <w:lang w:val="fr-CA"/>
        </w:rPr>
        <w:t xml:space="preserve">; </w:t>
      </w:r>
      <w:r w:rsidR="00116F79" w:rsidRPr="0077047B">
        <w:rPr>
          <w:lang w:val="fr-CA"/>
        </w:rPr>
        <w:t>des ré</w:t>
      </w:r>
      <w:r w:rsidRPr="0077047B">
        <w:rPr>
          <w:lang w:val="fr-CA"/>
        </w:rPr>
        <w:t xml:space="preserve">novations </w:t>
      </w:r>
      <w:r w:rsidR="00F01695">
        <w:rPr>
          <w:lang w:val="fr-CA"/>
        </w:rPr>
        <w:t>exigent</w:t>
      </w:r>
      <w:r w:rsidR="00116F79" w:rsidRPr="0077047B">
        <w:rPr>
          <w:lang w:val="fr-CA"/>
        </w:rPr>
        <w:t xml:space="preserve"> que le bien soit vide</w:t>
      </w:r>
      <w:r w:rsidRPr="0077047B">
        <w:rPr>
          <w:lang w:val="fr-CA"/>
        </w:rPr>
        <w:t xml:space="preserve">; </w:t>
      </w:r>
      <w:r w:rsidR="00116F79" w:rsidRPr="0077047B">
        <w:rPr>
          <w:lang w:val="fr-CA"/>
        </w:rPr>
        <w:t>la dé</w:t>
      </w:r>
      <w:r w:rsidRPr="0077047B">
        <w:rPr>
          <w:lang w:val="fr-CA"/>
        </w:rPr>
        <w:t xml:space="preserve">molition; </w:t>
      </w:r>
      <w:r w:rsidR="00116F79" w:rsidRPr="0077047B">
        <w:rPr>
          <w:lang w:val="fr-CA"/>
        </w:rPr>
        <w:t>la vente à une personne qui</w:t>
      </w:r>
      <w:r w:rsidRPr="0077047B">
        <w:rPr>
          <w:lang w:val="fr-CA"/>
        </w:rPr>
        <w:t xml:space="preserve"> </w:t>
      </w:r>
      <w:r w:rsidR="00116F79" w:rsidRPr="0077047B">
        <w:rPr>
          <w:lang w:val="fr-CA"/>
        </w:rPr>
        <w:t>occupera le bien</w:t>
      </w:r>
      <w:r w:rsidRPr="0077047B">
        <w:rPr>
          <w:lang w:val="fr-CA"/>
        </w:rPr>
        <w:t>).</w:t>
      </w:r>
    </w:p>
    <w:p w14:paraId="7A09FC7C" w14:textId="5D6D9E45" w:rsidR="00532D1F" w:rsidRPr="0077047B" w:rsidRDefault="005A4CD5" w:rsidP="00667FE1">
      <w:pPr>
        <w:kinsoku w:val="0"/>
        <w:overflowPunct w:val="0"/>
        <w:spacing w:before="118" w:line="360" w:lineRule="auto"/>
        <w:ind w:left="72"/>
        <w:textAlignment w:val="baseline"/>
        <w:rPr>
          <w:lang w:val="fr-CA"/>
        </w:rPr>
      </w:pPr>
      <w:r w:rsidRPr="0077047B">
        <w:rPr>
          <w:b/>
          <w:bCs/>
          <w:lang w:val="fr-CA"/>
        </w:rPr>
        <w:t>Dé</w:t>
      </w:r>
      <w:r w:rsidR="00F01695">
        <w:rPr>
          <w:b/>
          <w:bCs/>
          <w:lang w:val="fr-CA"/>
        </w:rPr>
        <w:t>pa</w:t>
      </w:r>
      <w:r w:rsidRPr="0077047B">
        <w:rPr>
          <w:b/>
          <w:bCs/>
          <w:lang w:val="fr-CA"/>
        </w:rPr>
        <w:t>rt de</w:t>
      </w:r>
      <w:r w:rsidR="00532D1F" w:rsidRPr="0077047B">
        <w:rPr>
          <w:b/>
          <w:bCs/>
          <w:lang w:val="fr-CA"/>
        </w:rPr>
        <w:t xml:space="preserve"> </w:t>
      </w:r>
      <w:r w:rsidR="00A74087" w:rsidRPr="0077047B">
        <w:rPr>
          <w:b/>
          <w:bCs/>
          <w:lang w:val="fr-CA"/>
        </w:rPr>
        <w:t>l’unité locative</w:t>
      </w:r>
      <w:r w:rsidR="00532D1F" w:rsidRPr="0077047B">
        <w:rPr>
          <w:b/>
          <w:bCs/>
          <w:lang w:val="fr-CA"/>
        </w:rPr>
        <w:t xml:space="preserve"> </w:t>
      </w:r>
      <w:r w:rsidRPr="0077047B">
        <w:rPr>
          <w:b/>
          <w:bCs/>
          <w:lang w:val="fr-CA"/>
        </w:rPr>
        <w:t>à la fin d’une location</w:t>
      </w:r>
      <w:r w:rsidR="00532D1F"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DA4A83" w:rsidRPr="0077047B">
        <w:rPr>
          <w:lang w:val="fr-CA"/>
        </w:rPr>
        <w:t>l’article</w:t>
      </w:r>
      <w:r w:rsidR="00116F79" w:rsidRPr="0077047B">
        <w:rPr>
          <w:lang w:val="fr-CA"/>
        </w:rPr>
        <w:t> </w:t>
      </w:r>
      <w:r w:rsidR="00532D1F" w:rsidRPr="0077047B">
        <w:rPr>
          <w:lang w:val="fr-CA"/>
        </w:rPr>
        <w:t xml:space="preserve">51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8711BB">
        <w:rPr>
          <w:lang w:val="fr-CA"/>
        </w:rPr>
        <w:t>loi</w:t>
      </w:r>
      <w:r w:rsidR="004B49A2">
        <w:rPr>
          <w:lang w:val="fr-CA"/>
        </w:rPr>
        <w:t>]</w:t>
      </w:r>
    </w:p>
    <w:p w14:paraId="6C281FF9" w14:textId="517EB09E" w:rsidR="00532D1F" w:rsidRPr="0077047B" w:rsidRDefault="00532D1F" w:rsidP="00667FE1">
      <w:pPr>
        <w:kinsoku w:val="0"/>
        <w:overflowPunct w:val="0"/>
        <w:spacing w:before="39" w:line="360" w:lineRule="auto"/>
        <w:ind w:left="504"/>
        <w:textAlignment w:val="baseline"/>
        <w:rPr>
          <w:lang w:val="fr-CA"/>
        </w:rPr>
      </w:pPr>
      <w:r w:rsidRPr="0077047B">
        <w:rPr>
          <w:b/>
          <w:bCs/>
          <w:lang w:val="fr-CA"/>
        </w:rPr>
        <w:t xml:space="preserve">22 </w:t>
      </w:r>
      <w:r w:rsidR="005A4CD5" w:rsidRPr="0077047B">
        <w:rPr>
          <w:lang w:val="fr-CA"/>
        </w:rPr>
        <w:t>Lorsqu’un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5A4CD5" w:rsidRPr="0077047B">
        <w:rPr>
          <w:lang w:val="fr-CA"/>
        </w:rPr>
        <w:t xml:space="preserve">quitte une </w:t>
      </w:r>
      <w:r w:rsidR="00A74087" w:rsidRPr="0077047B">
        <w:rPr>
          <w:lang w:val="fr-CA"/>
        </w:rPr>
        <w:t>unité locative</w:t>
      </w:r>
      <w:r w:rsidR="005A4CD5" w:rsidRPr="0077047B">
        <w:rPr>
          <w:lang w:val="fr-CA"/>
        </w:rPr>
        <w:t> </w:t>
      </w:r>
      <w:r w:rsidRPr="0077047B">
        <w:rPr>
          <w:lang w:val="fr-CA"/>
        </w:rPr>
        <w:t>:</w:t>
      </w:r>
    </w:p>
    <w:p w14:paraId="5A5F8845" w14:textId="12914CC0" w:rsidR="00532D1F" w:rsidRPr="0077047B" w:rsidRDefault="005A4CD5" w:rsidP="005A4CD5">
      <w:pPr>
        <w:widowControl w:val="0"/>
        <w:kinsoku w:val="0"/>
        <w:overflowPunct w:val="0"/>
        <w:spacing w:before="44" w:line="360" w:lineRule="auto"/>
        <w:ind w:left="792"/>
        <w:textAlignment w:val="baseline"/>
        <w:rPr>
          <w:lang w:val="fr-CA"/>
        </w:rPr>
      </w:pPr>
      <w:r w:rsidRPr="0077047B">
        <w:rPr>
          <w:lang w:val="fr-CA"/>
        </w:rPr>
        <w:t>a) il doit remettre toutes les clés au</w:t>
      </w:r>
      <w:r w:rsidR="00532D1F"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; </w:t>
      </w:r>
    </w:p>
    <w:p w14:paraId="1DFB9FCD" w14:textId="5FD7D952" w:rsidR="00532D1F" w:rsidRPr="0077047B" w:rsidRDefault="005A4CD5" w:rsidP="005A4CD5">
      <w:pPr>
        <w:widowControl w:val="0"/>
        <w:kinsoku w:val="0"/>
        <w:overflowPunct w:val="0"/>
        <w:spacing w:before="46" w:line="360" w:lineRule="auto"/>
        <w:ind w:left="792"/>
        <w:textAlignment w:val="baseline"/>
        <w:rPr>
          <w:lang w:val="fr-CA"/>
        </w:rPr>
      </w:pPr>
      <w:r w:rsidRPr="0077047B">
        <w:rPr>
          <w:lang w:val="fr-CA"/>
        </w:rPr>
        <w:t>b) </w:t>
      </w:r>
      <w:r w:rsidR="00A74087" w:rsidRPr="0077047B">
        <w:rPr>
          <w:lang w:val="fr-CA"/>
        </w:rPr>
        <w:t>l’unité locative</w:t>
      </w:r>
      <w:r w:rsidR="00532D1F" w:rsidRPr="0077047B">
        <w:rPr>
          <w:lang w:val="fr-CA"/>
        </w:rPr>
        <w:t xml:space="preserve"> </w:t>
      </w:r>
      <w:r w:rsidR="004E6988" w:rsidRPr="0077047B">
        <w:rPr>
          <w:lang w:val="fr-CA"/>
        </w:rPr>
        <w:t>doit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 xml:space="preserve">être raisonnablement propre et exempte </w:t>
      </w:r>
      <w:r w:rsidR="00CC1B2D">
        <w:rPr>
          <w:lang w:val="fr-CA"/>
        </w:rPr>
        <w:t>de dommage</w:t>
      </w:r>
      <w:r w:rsidR="00532D1F" w:rsidRPr="0077047B">
        <w:rPr>
          <w:lang w:val="fr-CA"/>
        </w:rPr>
        <w:t xml:space="preserve">, </w:t>
      </w:r>
      <w:r w:rsidRPr="0077047B">
        <w:rPr>
          <w:lang w:val="fr-CA"/>
        </w:rPr>
        <w:t>sauf pour ce qui est de l’usure normale</w:t>
      </w:r>
      <w:r w:rsidR="00532D1F" w:rsidRPr="0077047B">
        <w:rPr>
          <w:lang w:val="fr-CA"/>
        </w:rPr>
        <w:t>.</w:t>
      </w:r>
    </w:p>
    <w:p w14:paraId="592E420E" w14:textId="108F7BA5" w:rsidR="00532D1F" w:rsidRPr="0077047B" w:rsidRDefault="005A4CD5" w:rsidP="00667FE1">
      <w:pPr>
        <w:kinsoku w:val="0"/>
        <w:overflowPunct w:val="0"/>
        <w:spacing w:before="123" w:line="360" w:lineRule="auto"/>
        <w:ind w:left="72"/>
        <w:textAlignment w:val="baseline"/>
        <w:rPr>
          <w:lang w:val="fr-CA"/>
        </w:rPr>
      </w:pPr>
      <w:r w:rsidRPr="0077047B">
        <w:rPr>
          <w:b/>
          <w:bCs/>
          <w:lang w:val="fr-CA"/>
        </w:rPr>
        <w:t>Cas où un</w:t>
      </w:r>
      <w:r w:rsidR="00532D1F" w:rsidRPr="0077047B">
        <w:rPr>
          <w:b/>
          <w:bCs/>
          <w:lang w:val="fr-CA"/>
        </w:rPr>
        <w:t xml:space="preserve"> </w:t>
      </w:r>
      <w:r w:rsidR="000B555E">
        <w:rPr>
          <w:b/>
          <w:bCs/>
          <w:lang w:val="fr-CA"/>
        </w:rPr>
        <w:t>propriétaire</w:t>
      </w:r>
      <w:r w:rsidR="00532D1F" w:rsidRPr="0077047B">
        <w:rPr>
          <w:b/>
          <w:bCs/>
          <w:lang w:val="fr-CA"/>
        </w:rPr>
        <w:t xml:space="preserve"> </w:t>
      </w:r>
      <w:r w:rsidRPr="0077047B">
        <w:rPr>
          <w:b/>
          <w:bCs/>
          <w:lang w:val="fr-CA"/>
        </w:rPr>
        <w:t>peut reprendre</w:t>
      </w:r>
      <w:r w:rsidR="00532D1F" w:rsidRPr="0077047B">
        <w:rPr>
          <w:b/>
          <w:bCs/>
          <w:lang w:val="fr-CA"/>
        </w:rPr>
        <w:t xml:space="preserve"> possession </w:t>
      </w:r>
      <w:r w:rsidRPr="0077047B">
        <w:rPr>
          <w:b/>
          <w:bCs/>
          <w:lang w:val="fr-CA"/>
        </w:rPr>
        <w:t>de</w:t>
      </w:r>
      <w:r w:rsidR="00532D1F" w:rsidRPr="0077047B">
        <w:rPr>
          <w:b/>
          <w:bCs/>
          <w:lang w:val="fr-CA"/>
        </w:rPr>
        <w:t xml:space="preserve"> </w:t>
      </w:r>
      <w:r w:rsidR="00A74087" w:rsidRPr="0077047B">
        <w:rPr>
          <w:b/>
          <w:bCs/>
          <w:lang w:val="fr-CA"/>
        </w:rPr>
        <w:t>l’unité locative</w:t>
      </w:r>
      <w:r w:rsidR="00532D1F"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Pr="0077047B">
        <w:rPr>
          <w:lang w:val="fr-CA"/>
        </w:rPr>
        <w:t>aussi l’article </w:t>
      </w:r>
      <w:r w:rsidR="00532D1F" w:rsidRPr="0077047B">
        <w:rPr>
          <w:lang w:val="fr-CA"/>
        </w:rPr>
        <w:t xml:space="preserve">65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8711BB">
        <w:rPr>
          <w:lang w:val="fr-CA"/>
        </w:rPr>
        <w:t>loi</w:t>
      </w:r>
      <w:r w:rsidR="004B49A2">
        <w:rPr>
          <w:lang w:val="fr-CA"/>
        </w:rPr>
        <w:t>]</w:t>
      </w:r>
    </w:p>
    <w:p w14:paraId="5EA8F0F8" w14:textId="09504051" w:rsidR="00532D1F" w:rsidRPr="0077047B" w:rsidRDefault="00532D1F" w:rsidP="00667FE1">
      <w:pPr>
        <w:kinsoku w:val="0"/>
        <w:overflowPunct w:val="0"/>
        <w:spacing w:before="42" w:line="360" w:lineRule="auto"/>
        <w:ind w:left="504"/>
        <w:textAlignment w:val="baseline"/>
        <w:rPr>
          <w:lang w:val="fr-CA"/>
        </w:rPr>
      </w:pPr>
      <w:r w:rsidRPr="0077047B">
        <w:rPr>
          <w:b/>
          <w:bCs/>
          <w:lang w:val="fr-CA"/>
        </w:rPr>
        <w:t xml:space="preserve">23 </w:t>
      </w:r>
      <w:r w:rsidR="005A4CD5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5A4CD5" w:rsidRPr="0077047B">
        <w:rPr>
          <w:lang w:val="fr-CA"/>
        </w:rPr>
        <w:t>ne peut pas reprendre</w:t>
      </w:r>
      <w:r w:rsidRPr="0077047B">
        <w:rPr>
          <w:lang w:val="fr-CA"/>
        </w:rPr>
        <w:t xml:space="preserve"> possession </w:t>
      </w:r>
      <w:r w:rsidR="00F45013">
        <w:rPr>
          <w:lang w:val="fr-CA"/>
        </w:rPr>
        <w:t>d</w:t>
      </w:r>
      <w:r w:rsidR="00A74087" w:rsidRPr="0077047B">
        <w:rPr>
          <w:lang w:val="fr-CA"/>
        </w:rPr>
        <w:t>’</w:t>
      </w:r>
      <w:r w:rsidR="00F45013">
        <w:rPr>
          <w:lang w:val="fr-CA"/>
        </w:rPr>
        <w:t xml:space="preserve">une </w:t>
      </w:r>
      <w:r w:rsidR="00A74087" w:rsidRPr="0077047B">
        <w:rPr>
          <w:lang w:val="fr-CA"/>
        </w:rPr>
        <w:t>unité locative</w:t>
      </w:r>
      <w:r w:rsidR="005A4CD5" w:rsidRPr="0077047B">
        <w:rPr>
          <w:lang w:val="fr-CA"/>
        </w:rPr>
        <w:t>,</w:t>
      </w:r>
      <w:r w:rsidRPr="0077047B">
        <w:rPr>
          <w:lang w:val="fr-CA"/>
        </w:rPr>
        <w:t xml:space="preserve"> </w:t>
      </w:r>
      <w:r w:rsidR="005A4CD5" w:rsidRPr="0077047B">
        <w:rPr>
          <w:lang w:val="fr-CA"/>
        </w:rPr>
        <w:t>sauf dans l</w:t>
      </w:r>
      <w:r w:rsidR="00CC1B2D">
        <w:rPr>
          <w:lang w:val="fr-CA"/>
        </w:rPr>
        <w:t>’un des</w:t>
      </w:r>
      <w:r w:rsidR="005A4CD5" w:rsidRPr="0077047B">
        <w:rPr>
          <w:lang w:val="fr-CA"/>
        </w:rPr>
        <w:t xml:space="preserve"> cas suivants </w:t>
      </w:r>
      <w:r w:rsidRPr="0077047B">
        <w:rPr>
          <w:lang w:val="fr-CA"/>
        </w:rPr>
        <w:t>:</w:t>
      </w:r>
    </w:p>
    <w:p w14:paraId="12314ACA" w14:textId="70BD4AC1" w:rsidR="00532D1F" w:rsidRPr="0077047B" w:rsidRDefault="005A4CD5" w:rsidP="005A4CD5">
      <w:pPr>
        <w:widowControl w:val="0"/>
        <w:kinsoku w:val="0"/>
        <w:overflowPunct w:val="0"/>
        <w:spacing w:before="41" w:line="360" w:lineRule="auto"/>
        <w:ind w:left="792"/>
        <w:textAlignment w:val="baseline"/>
        <w:rPr>
          <w:lang w:val="fr-CA"/>
        </w:rPr>
      </w:pPr>
      <w:r w:rsidRPr="0077047B">
        <w:rPr>
          <w:lang w:val="fr-CA"/>
        </w:rPr>
        <w:t>a) </w:t>
      </w:r>
      <w:r w:rsidR="00093CA6" w:rsidRPr="0077047B">
        <w:rPr>
          <w:lang w:val="fr-CA"/>
        </w:rPr>
        <w:t xml:space="preserve">le locataire </w:t>
      </w:r>
      <w:r w:rsidRPr="0077047B">
        <w:rPr>
          <w:lang w:val="fr-CA"/>
        </w:rPr>
        <w:t>a quitté</w:t>
      </w:r>
      <w:r w:rsidR="00532D1F" w:rsidRPr="0077047B">
        <w:rPr>
          <w:lang w:val="fr-CA"/>
        </w:rPr>
        <w:t xml:space="preserve"> o</w:t>
      </w:r>
      <w:r w:rsidRPr="0077047B">
        <w:rPr>
          <w:lang w:val="fr-CA"/>
        </w:rPr>
        <w:t xml:space="preserve">u </w:t>
      </w:r>
      <w:r w:rsidR="00532D1F" w:rsidRPr="0077047B">
        <w:rPr>
          <w:lang w:val="fr-CA"/>
        </w:rPr>
        <w:t>abandon</w:t>
      </w:r>
      <w:r w:rsidRPr="0077047B">
        <w:rPr>
          <w:lang w:val="fr-CA"/>
        </w:rPr>
        <w:t xml:space="preserve">né </w:t>
      </w:r>
      <w:r w:rsidR="00A74087" w:rsidRPr="0077047B">
        <w:rPr>
          <w:lang w:val="fr-CA"/>
        </w:rPr>
        <w:t>l’unité locative</w:t>
      </w:r>
      <w:r w:rsidR="00532D1F" w:rsidRPr="0077047B">
        <w:rPr>
          <w:lang w:val="fr-CA"/>
        </w:rPr>
        <w:t xml:space="preserve">; </w:t>
      </w:r>
    </w:p>
    <w:p w14:paraId="080EE20E" w14:textId="7DC03E44" w:rsidR="00532D1F" w:rsidRPr="0077047B" w:rsidRDefault="005A4CD5" w:rsidP="005A4CD5">
      <w:pPr>
        <w:widowControl w:val="0"/>
        <w:kinsoku w:val="0"/>
        <w:overflowPunct w:val="0"/>
        <w:spacing w:before="44" w:line="360" w:lineRule="auto"/>
        <w:ind w:left="792" w:right="216"/>
        <w:textAlignment w:val="baseline"/>
        <w:rPr>
          <w:lang w:val="fr-CA"/>
        </w:rPr>
      </w:pPr>
      <w:r w:rsidRPr="0077047B">
        <w:rPr>
          <w:lang w:val="fr-CA"/>
        </w:rPr>
        <w:t>b) l</w:t>
      </w:r>
      <w:r w:rsidR="00532D1F" w:rsidRPr="0077047B">
        <w:rPr>
          <w:lang w:val="fr-CA"/>
        </w:rPr>
        <w:t xml:space="preserve">e </w:t>
      </w:r>
      <w:r w:rsidR="000B555E">
        <w:rPr>
          <w:lang w:val="fr-CA"/>
        </w:rPr>
        <w:t>propriétaire</w:t>
      </w:r>
      <w:r w:rsidR="00532D1F" w:rsidRPr="0077047B">
        <w:rPr>
          <w:lang w:val="fr-CA"/>
        </w:rPr>
        <w:t xml:space="preserve"> obt</w:t>
      </w:r>
      <w:r w:rsidRPr="0077047B">
        <w:rPr>
          <w:lang w:val="fr-CA"/>
        </w:rPr>
        <w:t>ient u</w:t>
      </w:r>
      <w:r w:rsidR="0016237D">
        <w:rPr>
          <w:lang w:val="fr-CA"/>
        </w:rPr>
        <w:t>ne</w:t>
      </w:r>
      <w:r w:rsidRPr="0077047B">
        <w:rPr>
          <w:lang w:val="fr-CA"/>
        </w:rPr>
        <w:t xml:space="preserve"> ordonnance de </w:t>
      </w:r>
      <w:r w:rsidR="00532D1F" w:rsidRPr="0077047B">
        <w:rPr>
          <w:lang w:val="fr-CA"/>
        </w:rPr>
        <w:t xml:space="preserve">possession, </w:t>
      </w:r>
      <w:r w:rsidRPr="0077047B">
        <w:rPr>
          <w:lang w:val="fr-CA"/>
        </w:rPr>
        <w:t>et un bref de mise en</w:t>
      </w:r>
      <w:r w:rsidR="00532D1F" w:rsidRPr="0077047B">
        <w:rPr>
          <w:lang w:val="fr-CA"/>
        </w:rPr>
        <w:t xml:space="preserve"> possession a</w:t>
      </w:r>
      <w:r w:rsidRPr="0077047B">
        <w:rPr>
          <w:lang w:val="fr-CA"/>
        </w:rPr>
        <w:t xml:space="preserve"> été communiqué à</w:t>
      </w:r>
      <w:r w:rsidR="00532D1F" w:rsidRPr="0077047B">
        <w:rPr>
          <w:lang w:val="fr-CA"/>
        </w:rPr>
        <w:t xml:space="preserve"> </w:t>
      </w:r>
      <w:r w:rsidR="00F45013">
        <w:rPr>
          <w:lang w:val="fr-CA"/>
        </w:rPr>
        <w:t xml:space="preserve">un </w:t>
      </w:r>
      <w:r w:rsidR="00532D1F" w:rsidRPr="0077047B">
        <w:rPr>
          <w:lang w:val="fr-CA"/>
        </w:rPr>
        <w:t>sh</w:t>
      </w:r>
      <w:r w:rsidRPr="0077047B">
        <w:rPr>
          <w:lang w:val="fr-CA"/>
        </w:rPr>
        <w:t>érif</w:t>
      </w:r>
      <w:r w:rsidR="00532D1F" w:rsidRPr="0077047B">
        <w:rPr>
          <w:lang w:val="fr-CA"/>
        </w:rPr>
        <w:t xml:space="preserve">, </w:t>
      </w:r>
      <w:r w:rsidRPr="0077047B">
        <w:rPr>
          <w:lang w:val="fr-CA"/>
        </w:rPr>
        <w:t>conformément au paragraphe </w:t>
      </w:r>
      <w:r w:rsidR="00532D1F" w:rsidRPr="0077047B">
        <w:rPr>
          <w:lang w:val="fr-CA"/>
        </w:rPr>
        <w:t xml:space="preserve">70(13)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>la loi</w:t>
      </w:r>
      <w:r w:rsidR="00532D1F" w:rsidRPr="0077047B">
        <w:rPr>
          <w:lang w:val="fr-CA"/>
        </w:rPr>
        <w:t>.</w:t>
      </w:r>
    </w:p>
    <w:p w14:paraId="3E02EF2E" w14:textId="38295441" w:rsidR="00532D1F" w:rsidRPr="0077047B" w:rsidRDefault="005A4CD5" w:rsidP="00AF3A7C">
      <w:pPr>
        <w:kinsoku w:val="0"/>
        <w:overflowPunct w:val="0"/>
        <w:spacing w:before="121" w:line="360" w:lineRule="auto"/>
        <w:ind w:left="74"/>
        <w:textAlignment w:val="baseline"/>
        <w:rPr>
          <w:lang w:val="fr-CA"/>
        </w:rPr>
      </w:pPr>
      <w:r w:rsidRPr="0077047B">
        <w:rPr>
          <w:b/>
          <w:bCs/>
          <w:lang w:val="fr-CA"/>
        </w:rPr>
        <w:t>Responsabilité en cas de non</w:t>
      </w:r>
      <w:r w:rsidRPr="0077047B">
        <w:rPr>
          <w:b/>
          <w:bCs/>
          <w:lang w:val="fr-CA"/>
        </w:rPr>
        <w:noBreakHyphen/>
        <w:t>respect</w:t>
      </w:r>
      <w:r w:rsidR="00532D1F" w:rsidRPr="0077047B">
        <w:rPr>
          <w:b/>
          <w:bCs/>
          <w:lang w:val="fr-CA"/>
        </w:rPr>
        <w:t xml:space="preserve"> </w:t>
      </w:r>
      <w:r w:rsidRPr="0077047B">
        <w:rPr>
          <w:b/>
          <w:bCs/>
          <w:lang w:val="fr-CA"/>
        </w:rPr>
        <w:t>de la loi ou d’une</w:t>
      </w:r>
      <w:r w:rsidR="00532D1F" w:rsidRPr="0077047B">
        <w:rPr>
          <w:b/>
          <w:bCs/>
          <w:lang w:val="fr-CA"/>
        </w:rPr>
        <w:t xml:space="preserve"> </w:t>
      </w:r>
      <w:r w:rsidR="00CC11C8" w:rsidRPr="0077047B">
        <w:rPr>
          <w:b/>
          <w:bCs/>
          <w:lang w:val="fr-CA"/>
        </w:rPr>
        <w:t>convention de location</w:t>
      </w:r>
      <w:r w:rsidRPr="0077047B">
        <w:rPr>
          <w:b/>
          <w:bCs/>
          <w:lang w:val="fr-CA"/>
        </w:rPr>
        <w:t xml:space="preserve">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DA4A83" w:rsidRPr="0077047B">
        <w:rPr>
          <w:lang w:val="fr-CA"/>
        </w:rPr>
        <w:t>l’article</w:t>
      </w:r>
      <w:r w:rsidRPr="0077047B">
        <w:rPr>
          <w:lang w:val="fr-CA"/>
        </w:rPr>
        <w:t> </w:t>
      </w:r>
      <w:r w:rsidR="00532D1F" w:rsidRPr="0077047B">
        <w:rPr>
          <w:lang w:val="fr-CA"/>
        </w:rPr>
        <w:t xml:space="preserve">8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8711BB">
        <w:rPr>
          <w:lang w:val="fr-CA"/>
        </w:rPr>
        <w:t>loi</w:t>
      </w:r>
      <w:r w:rsidR="004B49A2">
        <w:rPr>
          <w:lang w:val="fr-CA"/>
        </w:rPr>
        <w:t>]</w:t>
      </w:r>
    </w:p>
    <w:p w14:paraId="119E851D" w14:textId="23B223FC" w:rsidR="00532D1F" w:rsidRPr="0077047B" w:rsidRDefault="00532D1F" w:rsidP="00667FE1">
      <w:pPr>
        <w:kinsoku w:val="0"/>
        <w:overflowPunct w:val="0"/>
        <w:spacing w:before="44" w:line="360" w:lineRule="auto"/>
        <w:ind w:left="504" w:right="144"/>
        <w:textAlignment w:val="baseline"/>
        <w:rPr>
          <w:lang w:val="fr-CA"/>
        </w:rPr>
      </w:pPr>
      <w:r w:rsidRPr="0077047B">
        <w:rPr>
          <w:b/>
          <w:bCs/>
          <w:lang w:val="fr-CA"/>
        </w:rPr>
        <w:t xml:space="preserve">24 </w:t>
      </w:r>
      <w:r w:rsidR="005A4CD5" w:rsidRPr="0077047B">
        <w:rPr>
          <w:lang w:val="fr-CA"/>
        </w:rPr>
        <w:t>Si un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o</w:t>
      </w:r>
      <w:r w:rsidR="005A4CD5" w:rsidRPr="0077047B">
        <w:rPr>
          <w:lang w:val="fr-CA"/>
        </w:rPr>
        <w:t>u un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7553C8" w:rsidRPr="0077047B">
        <w:rPr>
          <w:lang w:val="fr-CA"/>
        </w:rPr>
        <w:t>ne respecte pas les dispositions de la loi,</w:t>
      </w:r>
      <w:r w:rsidRPr="0077047B">
        <w:rPr>
          <w:lang w:val="fr-CA"/>
        </w:rPr>
        <w:t xml:space="preserve"> </w:t>
      </w:r>
      <w:r w:rsidR="003333F0" w:rsidRPr="0077047B">
        <w:rPr>
          <w:lang w:val="fr-CA"/>
        </w:rPr>
        <w:t>du règlement</w:t>
      </w:r>
      <w:r w:rsidRPr="0077047B">
        <w:rPr>
          <w:lang w:val="fr-CA"/>
        </w:rPr>
        <w:t xml:space="preserve"> o</w:t>
      </w:r>
      <w:r w:rsidR="007553C8" w:rsidRPr="0077047B">
        <w:rPr>
          <w:lang w:val="fr-CA"/>
        </w:rPr>
        <w:t xml:space="preserve">u de la </w:t>
      </w:r>
      <w:r w:rsidR="0099750A" w:rsidRPr="0077047B">
        <w:rPr>
          <w:lang w:val="fr-CA"/>
        </w:rPr>
        <w:t>convention de location</w:t>
      </w:r>
      <w:r w:rsidRPr="0077047B">
        <w:rPr>
          <w:lang w:val="fr-CA"/>
        </w:rPr>
        <w:t xml:space="preserve">, </w:t>
      </w:r>
      <w:r w:rsidR="007553C8" w:rsidRPr="0077047B">
        <w:rPr>
          <w:lang w:val="fr-CA"/>
        </w:rPr>
        <w:t>le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7553C8" w:rsidRPr="0077047B">
        <w:rPr>
          <w:lang w:val="fr-CA"/>
        </w:rPr>
        <w:t>ou le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="007553C8" w:rsidRPr="0077047B">
        <w:rPr>
          <w:lang w:val="fr-CA"/>
        </w:rPr>
        <w:t xml:space="preserve"> fautif</w:t>
      </w:r>
      <w:r w:rsidRPr="0077047B">
        <w:rPr>
          <w:lang w:val="fr-CA"/>
        </w:rPr>
        <w:t xml:space="preserve"> </w:t>
      </w:r>
      <w:r w:rsidR="004E6988" w:rsidRPr="0077047B">
        <w:rPr>
          <w:lang w:val="fr-CA"/>
        </w:rPr>
        <w:t>doit</w:t>
      </w:r>
      <w:r w:rsidRPr="0077047B">
        <w:rPr>
          <w:lang w:val="fr-CA"/>
        </w:rPr>
        <w:t xml:space="preserve"> </w:t>
      </w:r>
      <w:r w:rsidR="007553C8" w:rsidRPr="0077047B">
        <w:rPr>
          <w:lang w:val="fr-CA"/>
        </w:rPr>
        <w:t>indemniser l’autre partie</w:t>
      </w:r>
      <w:r w:rsidRPr="0077047B">
        <w:rPr>
          <w:lang w:val="fr-CA"/>
        </w:rPr>
        <w:t xml:space="preserve"> </w:t>
      </w:r>
      <w:r w:rsidR="007553C8" w:rsidRPr="0077047B">
        <w:rPr>
          <w:lang w:val="fr-CA"/>
        </w:rPr>
        <w:t xml:space="preserve">pour toute perte ou </w:t>
      </w:r>
      <w:r w:rsidR="002048D6">
        <w:rPr>
          <w:lang w:val="fr-CA"/>
        </w:rPr>
        <w:t>tout d</w:t>
      </w:r>
      <w:r w:rsidR="007553C8" w:rsidRPr="0077047B">
        <w:rPr>
          <w:lang w:val="fr-CA"/>
        </w:rPr>
        <w:t>ommage qui en résulte</w:t>
      </w:r>
      <w:r w:rsidRPr="0077047B">
        <w:rPr>
          <w:lang w:val="fr-CA"/>
        </w:rPr>
        <w:t xml:space="preserve">, </w:t>
      </w:r>
      <w:r w:rsidR="007553C8" w:rsidRPr="0077047B">
        <w:rPr>
          <w:lang w:val="fr-CA"/>
        </w:rPr>
        <w:t>y compris la perte du</w:t>
      </w:r>
      <w:r w:rsidRPr="0077047B">
        <w:rPr>
          <w:lang w:val="fr-CA"/>
        </w:rPr>
        <w:t xml:space="preserve"> </w:t>
      </w:r>
      <w:r w:rsidR="00A74087" w:rsidRPr="0077047B">
        <w:rPr>
          <w:lang w:val="fr-CA"/>
        </w:rPr>
        <w:t>loyer</w:t>
      </w:r>
      <w:r w:rsidRPr="0077047B">
        <w:rPr>
          <w:lang w:val="fr-CA"/>
        </w:rPr>
        <w:t xml:space="preserve"> p</w:t>
      </w:r>
      <w:r w:rsidR="007553C8" w:rsidRPr="0077047B">
        <w:rPr>
          <w:lang w:val="fr-CA"/>
        </w:rPr>
        <w:t>ayé ou exigible</w:t>
      </w:r>
      <w:r w:rsidRPr="0077047B">
        <w:rPr>
          <w:lang w:val="fr-CA"/>
        </w:rPr>
        <w:t xml:space="preserve">. </w:t>
      </w:r>
      <w:r w:rsidR="007553C8" w:rsidRPr="0077047B">
        <w:rPr>
          <w:lang w:val="fr-CA"/>
        </w:rPr>
        <w:t>Cependant</w:t>
      </w:r>
      <w:r w:rsidRPr="0077047B">
        <w:rPr>
          <w:lang w:val="fr-CA"/>
        </w:rPr>
        <w:t xml:space="preserve">, </w:t>
      </w:r>
      <w:r w:rsidR="007553C8" w:rsidRPr="0077047B">
        <w:rPr>
          <w:lang w:val="fr-CA"/>
        </w:rPr>
        <w:t>un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o</w:t>
      </w:r>
      <w:r w:rsidR="007553C8" w:rsidRPr="0077047B">
        <w:rPr>
          <w:lang w:val="fr-CA"/>
        </w:rPr>
        <w:t>u un</w:t>
      </w:r>
      <w:r w:rsidRPr="0077047B">
        <w:rPr>
          <w:lang w:val="fr-CA"/>
        </w:rPr>
        <w:t xml:space="preserve"> </w:t>
      </w:r>
      <w:r w:rsidR="00562B3F" w:rsidRPr="0077047B">
        <w:rPr>
          <w:lang w:val="fr-CA"/>
        </w:rPr>
        <w:t>locataire</w:t>
      </w:r>
      <w:r w:rsidRPr="0077047B">
        <w:rPr>
          <w:lang w:val="fr-CA"/>
        </w:rPr>
        <w:t xml:space="preserve"> </w:t>
      </w:r>
      <w:r w:rsidR="007553C8" w:rsidRPr="0077047B">
        <w:rPr>
          <w:lang w:val="fr-CA"/>
        </w:rPr>
        <w:t>qui réclame u</w:t>
      </w:r>
      <w:r w:rsidR="00F45013">
        <w:rPr>
          <w:lang w:val="fr-CA"/>
        </w:rPr>
        <w:t>ne</w:t>
      </w:r>
      <w:r w:rsidR="007553C8" w:rsidRPr="0077047B">
        <w:rPr>
          <w:lang w:val="fr-CA"/>
        </w:rPr>
        <w:t xml:space="preserve"> indemnisation pour toute perte ou </w:t>
      </w:r>
      <w:r w:rsidR="002048D6">
        <w:rPr>
          <w:lang w:val="fr-CA"/>
        </w:rPr>
        <w:t>tout d</w:t>
      </w:r>
      <w:r w:rsidR="007553C8" w:rsidRPr="0077047B">
        <w:rPr>
          <w:lang w:val="fr-CA"/>
        </w:rPr>
        <w:t xml:space="preserve">ommage </w:t>
      </w:r>
      <w:r w:rsidR="004E6988" w:rsidRPr="0077047B">
        <w:rPr>
          <w:lang w:val="fr-CA"/>
        </w:rPr>
        <w:t>doit</w:t>
      </w:r>
      <w:r w:rsidRPr="0077047B">
        <w:rPr>
          <w:lang w:val="fr-CA"/>
        </w:rPr>
        <w:t xml:space="preserve"> </w:t>
      </w:r>
      <w:r w:rsidR="007553C8" w:rsidRPr="0077047B">
        <w:rPr>
          <w:lang w:val="fr-CA"/>
        </w:rPr>
        <w:t>faire tout ce qui est</w:t>
      </w:r>
      <w:r w:rsidRPr="0077047B">
        <w:rPr>
          <w:lang w:val="fr-CA"/>
        </w:rPr>
        <w:t xml:space="preserve"> r</w:t>
      </w:r>
      <w:r w:rsidR="007553C8" w:rsidRPr="0077047B">
        <w:rPr>
          <w:lang w:val="fr-CA"/>
        </w:rPr>
        <w:t>aison</w:t>
      </w:r>
      <w:r w:rsidRPr="0077047B">
        <w:rPr>
          <w:lang w:val="fr-CA"/>
        </w:rPr>
        <w:t xml:space="preserve">nable </w:t>
      </w:r>
      <w:r w:rsidR="007553C8" w:rsidRPr="0077047B">
        <w:rPr>
          <w:lang w:val="fr-CA"/>
        </w:rPr>
        <w:t>pour</w:t>
      </w:r>
      <w:r w:rsidRPr="0077047B">
        <w:rPr>
          <w:lang w:val="fr-CA"/>
        </w:rPr>
        <w:t xml:space="preserve"> minimi</w:t>
      </w:r>
      <w:r w:rsidR="007553C8" w:rsidRPr="0077047B">
        <w:rPr>
          <w:lang w:val="fr-CA"/>
        </w:rPr>
        <w:t>ser les dommages ou la perte</w:t>
      </w:r>
      <w:r w:rsidR="00F45013">
        <w:rPr>
          <w:lang w:val="fr-CA"/>
        </w:rPr>
        <w:t>.</w:t>
      </w:r>
      <w:r w:rsidRPr="0077047B">
        <w:rPr>
          <w:lang w:val="fr-CA"/>
        </w:rPr>
        <w:t xml:space="preserve"> </w:t>
      </w:r>
    </w:p>
    <w:p w14:paraId="0965755E" w14:textId="21CCED56" w:rsidR="00532D1F" w:rsidRPr="0077047B" w:rsidRDefault="00532D1F" w:rsidP="00667FE1">
      <w:pPr>
        <w:kinsoku w:val="0"/>
        <w:overflowPunct w:val="0"/>
        <w:spacing w:before="123" w:line="360" w:lineRule="auto"/>
        <w:ind w:left="72"/>
        <w:textAlignment w:val="baseline"/>
        <w:rPr>
          <w:lang w:val="fr-CA"/>
        </w:rPr>
      </w:pPr>
      <w:r w:rsidRPr="0077047B">
        <w:rPr>
          <w:b/>
          <w:bCs/>
          <w:lang w:val="fr-CA"/>
        </w:rPr>
        <w:t>D</w:t>
      </w:r>
      <w:r w:rsidR="007553C8" w:rsidRPr="0077047B">
        <w:rPr>
          <w:b/>
          <w:bCs/>
          <w:lang w:val="fr-CA"/>
        </w:rPr>
        <w:t>ifférend</w:t>
      </w:r>
      <w:r w:rsidRPr="0077047B">
        <w:rPr>
          <w:b/>
          <w:bCs/>
          <w:lang w:val="fr-CA"/>
        </w:rPr>
        <w:t xml:space="preserve">s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DA4A83" w:rsidRPr="0077047B">
        <w:rPr>
          <w:lang w:val="fr-CA"/>
        </w:rPr>
        <w:t>l’article</w:t>
      </w:r>
      <w:r w:rsidR="007553C8" w:rsidRPr="0077047B">
        <w:rPr>
          <w:lang w:val="fr-CA"/>
        </w:rPr>
        <w:t> </w:t>
      </w:r>
      <w:r w:rsidRPr="0077047B">
        <w:rPr>
          <w:lang w:val="fr-CA"/>
        </w:rPr>
        <w:t xml:space="preserve">70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8711BB">
        <w:rPr>
          <w:lang w:val="fr-CA"/>
        </w:rPr>
        <w:t>loi</w:t>
      </w:r>
      <w:r w:rsidR="004B49A2">
        <w:rPr>
          <w:lang w:val="fr-CA"/>
        </w:rPr>
        <w:t>]</w:t>
      </w:r>
    </w:p>
    <w:p w14:paraId="145443BC" w14:textId="38836A48" w:rsidR="00532D1F" w:rsidRPr="0077047B" w:rsidRDefault="00532D1F" w:rsidP="00667FE1">
      <w:pPr>
        <w:kinsoku w:val="0"/>
        <w:overflowPunct w:val="0"/>
        <w:spacing w:before="41" w:line="360" w:lineRule="auto"/>
        <w:ind w:left="504" w:right="72"/>
        <w:textAlignment w:val="baseline"/>
        <w:rPr>
          <w:lang w:val="fr-CA"/>
        </w:rPr>
      </w:pPr>
      <w:r w:rsidRPr="0077047B">
        <w:rPr>
          <w:b/>
          <w:bCs/>
          <w:lang w:val="fr-CA"/>
        </w:rPr>
        <w:t>25</w:t>
      </w:r>
      <w:r w:rsidRPr="0077047B">
        <w:rPr>
          <w:bCs/>
          <w:lang w:val="fr-CA"/>
        </w:rPr>
        <w:t xml:space="preserve">(1) </w:t>
      </w:r>
      <w:r w:rsidR="006A0A78" w:rsidRPr="0077047B">
        <w:rPr>
          <w:lang w:val="fr-CA"/>
        </w:rPr>
        <w:t>L</w:t>
      </w:r>
      <w:r w:rsidR="00093CA6" w:rsidRPr="0077047B">
        <w:rPr>
          <w:lang w:val="fr-CA"/>
        </w:rPr>
        <w:t xml:space="preserve">e locataire </w:t>
      </w:r>
      <w:r w:rsidR="006A0A78" w:rsidRPr="0077047B">
        <w:rPr>
          <w:lang w:val="fr-CA"/>
        </w:rPr>
        <w:t>ou le</w:t>
      </w:r>
      <w:r w:rsidRPr="0077047B">
        <w:rPr>
          <w:lang w:val="fr-CA"/>
        </w:rPr>
        <w:t xml:space="preserve"> </w:t>
      </w:r>
      <w:r w:rsidR="000B555E">
        <w:rPr>
          <w:lang w:val="fr-CA"/>
        </w:rPr>
        <w:t>propriétaire</w:t>
      </w:r>
      <w:r w:rsidRPr="0077047B">
        <w:rPr>
          <w:lang w:val="fr-CA"/>
        </w:rPr>
        <w:t xml:space="preserve"> </w:t>
      </w:r>
      <w:r w:rsidR="006A0A78" w:rsidRPr="0077047B">
        <w:rPr>
          <w:lang w:val="fr-CA"/>
        </w:rPr>
        <w:t>a le droit de demander</w:t>
      </w:r>
      <w:r w:rsidRPr="0077047B">
        <w:rPr>
          <w:lang w:val="fr-CA"/>
        </w:rPr>
        <w:t xml:space="preserve"> </w:t>
      </w:r>
      <w:r w:rsidR="006A0A78" w:rsidRPr="0077047B">
        <w:rPr>
          <w:lang w:val="fr-CA"/>
        </w:rPr>
        <w:t>le règlement d’un différend en matière de location à usage d’habitation qu’il n’est pas possible de régler à l’amiable</w:t>
      </w:r>
      <w:r w:rsidRPr="0077047B">
        <w:rPr>
          <w:lang w:val="fr-CA"/>
        </w:rPr>
        <w:t>.</w:t>
      </w:r>
    </w:p>
    <w:p w14:paraId="7FB739B1" w14:textId="3E835138" w:rsidR="00532D1F" w:rsidRPr="0077047B" w:rsidRDefault="00532D1F" w:rsidP="00667FE1">
      <w:pPr>
        <w:kinsoku w:val="0"/>
        <w:overflowPunct w:val="0"/>
        <w:spacing w:before="42" w:line="360" w:lineRule="auto"/>
        <w:ind w:left="504" w:right="864"/>
        <w:textAlignment w:val="baseline"/>
        <w:rPr>
          <w:lang w:val="fr-CA"/>
        </w:rPr>
      </w:pPr>
      <w:r w:rsidRPr="0077047B">
        <w:rPr>
          <w:lang w:val="fr-CA"/>
        </w:rPr>
        <w:t xml:space="preserve">(2) </w:t>
      </w:r>
      <w:r w:rsidR="006A0A78" w:rsidRPr="0077047B">
        <w:rPr>
          <w:lang w:val="fr-CA"/>
        </w:rPr>
        <w:t>Toute demande</w:t>
      </w:r>
      <w:r w:rsidRPr="0077047B">
        <w:rPr>
          <w:lang w:val="fr-CA"/>
        </w:rPr>
        <w:t xml:space="preserve"> </w:t>
      </w:r>
      <w:r w:rsidR="006A0A78" w:rsidRPr="0077047B">
        <w:rPr>
          <w:lang w:val="fr-CA"/>
        </w:rPr>
        <w:t>concernant</w:t>
      </w:r>
      <w:r w:rsidRPr="0077047B">
        <w:rPr>
          <w:lang w:val="fr-CA"/>
        </w:rPr>
        <w:t xml:space="preserve"> </w:t>
      </w:r>
      <w:r w:rsidR="006A0A78" w:rsidRPr="0077047B">
        <w:rPr>
          <w:lang w:val="fr-CA"/>
        </w:rPr>
        <w:t>un différend en matière de location à usage d’habitation doit être soumis</w:t>
      </w:r>
      <w:r w:rsidR="00327538">
        <w:rPr>
          <w:lang w:val="fr-CA"/>
        </w:rPr>
        <w:t>e</w:t>
      </w:r>
      <w:r w:rsidR="006A0A78" w:rsidRPr="0077047B">
        <w:rPr>
          <w:lang w:val="fr-CA"/>
        </w:rPr>
        <w:t xml:space="preserve"> </w:t>
      </w:r>
      <w:r w:rsidR="007B3CD7">
        <w:rPr>
          <w:lang w:val="fr-CA"/>
        </w:rPr>
        <w:t>au Bureau</w:t>
      </w:r>
      <w:r w:rsidRPr="0077047B">
        <w:rPr>
          <w:lang w:val="fr-CA"/>
        </w:rPr>
        <w:t xml:space="preserve"> </w:t>
      </w:r>
      <w:r w:rsidR="006A0A78" w:rsidRPr="0077047B">
        <w:rPr>
          <w:lang w:val="fr-CA"/>
        </w:rPr>
        <w:t>conformément à la</w:t>
      </w:r>
      <w:r w:rsidR="00327538">
        <w:rPr>
          <w:lang w:val="fr-CA"/>
        </w:rPr>
        <w:t xml:space="preserve"> l</w:t>
      </w:r>
      <w:r w:rsidR="006A0A78" w:rsidRPr="0077047B">
        <w:rPr>
          <w:lang w:val="fr-CA"/>
        </w:rPr>
        <w:t>oi et a</w:t>
      </w:r>
      <w:r w:rsidR="003333F0" w:rsidRPr="0077047B">
        <w:rPr>
          <w:lang w:val="fr-CA"/>
        </w:rPr>
        <w:t>u règlement</w:t>
      </w:r>
      <w:r w:rsidRPr="0077047B">
        <w:rPr>
          <w:lang w:val="fr-CA"/>
        </w:rPr>
        <w:t>.</w:t>
      </w:r>
    </w:p>
    <w:p w14:paraId="2AE097DC" w14:textId="071AB3D2" w:rsidR="00AF3A7C" w:rsidRPr="0077047B" w:rsidRDefault="00A92026" w:rsidP="00AF3A7C">
      <w:pPr>
        <w:kinsoku w:val="0"/>
        <w:overflowPunct w:val="0"/>
        <w:spacing w:before="121" w:line="360" w:lineRule="auto"/>
        <w:ind w:left="505" w:hanging="431"/>
        <w:textAlignment w:val="baseline"/>
        <w:rPr>
          <w:spacing w:val="-1"/>
          <w:lang w:val="fr-CA"/>
        </w:rPr>
      </w:pPr>
      <w:r w:rsidRPr="0077047B">
        <w:rPr>
          <w:b/>
          <w:bCs/>
          <w:spacing w:val="-1"/>
          <w:lang w:val="fr-CA"/>
        </w:rPr>
        <w:t>P</w:t>
      </w:r>
      <w:r w:rsidR="00532D1F" w:rsidRPr="0077047B">
        <w:rPr>
          <w:b/>
          <w:bCs/>
          <w:spacing w:val="-1"/>
          <w:lang w:val="fr-CA"/>
        </w:rPr>
        <w:t>rogram</w:t>
      </w:r>
      <w:r w:rsidRPr="0077047B">
        <w:rPr>
          <w:b/>
          <w:bCs/>
          <w:spacing w:val="-1"/>
          <w:lang w:val="fr-CA"/>
        </w:rPr>
        <w:t>mes de logement</w:t>
      </w:r>
      <w:r w:rsidR="00532D1F" w:rsidRPr="0077047B">
        <w:rPr>
          <w:b/>
          <w:bCs/>
          <w:spacing w:val="-1"/>
          <w:lang w:val="fr-CA"/>
        </w:rPr>
        <w:t xml:space="preserve"> </w:t>
      </w:r>
      <w:r w:rsidR="004B49A2">
        <w:rPr>
          <w:spacing w:val="-1"/>
          <w:lang w:val="fr-CA"/>
        </w:rPr>
        <w:t>[</w:t>
      </w:r>
      <w:r w:rsidR="002048D6">
        <w:rPr>
          <w:spacing w:val="-1"/>
          <w:lang w:val="fr-CA"/>
        </w:rPr>
        <w:t>v</w:t>
      </w:r>
      <w:r w:rsidR="004B49A2">
        <w:rPr>
          <w:spacing w:val="-1"/>
          <w:lang w:val="fr-CA"/>
        </w:rPr>
        <w:t xml:space="preserve">oir </w:t>
      </w:r>
      <w:r w:rsidRPr="0077047B">
        <w:rPr>
          <w:spacing w:val="-1"/>
          <w:lang w:val="fr-CA"/>
        </w:rPr>
        <w:t>la d</w:t>
      </w:r>
      <w:r w:rsidR="00532D1F" w:rsidRPr="0077047B">
        <w:rPr>
          <w:spacing w:val="-1"/>
          <w:lang w:val="fr-CA"/>
        </w:rPr>
        <w:t>ivision</w:t>
      </w:r>
      <w:r w:rsidR="002048D6">
        <w:rPr>
          <w:spacing w:val="-1"/>
          <w:lang w:val="fr-CA"/>
        </w:rPr>
        <w:t> </w:t>
      </w:r>
      <w:r w:rsidR="00532D1F" w:rsidRPr="0077047B">
        <w:rPr>
          <w:spacing w:val="-1"/>
          <w:lang w:val="fr-CA"/>
        </w:rPr>
        <w:t xml:space="preserve">2 </w:t>
      </w:r>
      <w:r w:rsidRPr="0077047B">
        <w:rPr>
          <w:spacing w:val="-1"/>
          <w:lang w:val="fr-CA"/>
        </w:rPr>
        <w:t>de la p</w:t>
      </w:r>
      <w:r w:rsidR="00532D1F" w:rsidRPr="0077047B">
        <w:rPr>
          <w:spacing w:val="-1"/>
          <w:lang w:val="fr-CA"/>
        </w:rPr>
        <w:t>art</w:t>
      </w:r>
      <w:r w:rsidRPr="0077047B">
        <w:rPr>
          <w:spacing w:val="-1"/>
          <w:lang w:val="fr-CA"/>
        </w:rPr>
        <w:t>ie </w:t>
      </w:r>
      <w:r w:rsidR="00532D1F" w:rsidRPr="0077047B">
        <w:rPr>
          <w:spacing w:val="-1"/>
          <w:lang w:val="fr-CA"/>
        </w:rPr>
        <w:t>III</w:t>
      </w:r>
      <w:r w:rsidRPr="0077047B">
        <w:rPr>
          <w:spacing w:val="-1"/>
          <w:lang w:val="fr-CA"/>
        </w:rPr>
        <w:t xml:space="preserve"> et</w:t>
      </w:r>
      <w:r w:rsidR="00532D1F" w:rsidRPr="0077047B">
        <w:rPr>
          <w:spacing w:val="-1"/>
          <w:lang w:val="fr-CA"/>
        </w:rPr>
        <w:t xml:space="preserve"> </w:t>
      </w:r>
      <w:r w:rsidRPr="0077047B">
        <w:rPr>
          <w:spacing w:val="-1"/>
          <w:lang w:val="fr-CA"/>
        </w:rPr>
        <w:t>les p</w:t>
      </w:r>
      <w:r w:rsidR="00532D1F" w:rsidRPr="0077047B">
        <w:rPr>
          <w:spacing w:val="-1"/>
          <w:lang w:val="fr-CA"/>
        </w:rPr>
        <w:t>art</w:t>
      </w:r>
      <w:r w:rsidRPr="0077047B">
        <w:rPr>
          <w:spacing w:val="-1"/>
          <w:lang w:val="fr-CA"/>
        </w:rPr>
        <w:t>ie</w:t>
      </w:r>
      <w:r w:rsidR="00327538">
        <w:rPr>
          <w:spacing w:val="-1"/>
          <w:lang w:val="fr-CA"/>
        </w:rPr>
        <w:t>s</w:t>
      </w:r>
      <w:r w:rsidRPr="0077047B">
        <w:rPr>
          <w:spacing w:val="-1"/>
          <w:lang w:val="fr-CA"/>
        </w:rPr>
        <w:t> </w:t>
      </w:r>
      <w:r w:rsidR="00532D1F" w:rsidRPr="0077047B">
        <w:rPr>
          <w:spacing w:val="-1"/>
          <w:lang w:val="fr-CA"/>
        </w:rPr>
        <w:t xml:space="preserve">IV </w:t>
      </w:r>
      <w:r w:rsidRPr="0077047B">
        <w:rPr>
          <w:spacing w:val="-1"/>
          <w:lang w:val="fr-CA"/>
        </w:rPr>
        <w:t xml:space="preserve">et </w:t>
      </w:r>
      <w:r w:rsidR="00532D1F" w:rsidRPr="0077047B">
        <w:rPr>
          <w:spacing w:val="-1"/>
          <w:lang w:val="fr-CA"/>
        </w:rPr>
        <w:t xml:space="preserve">V </w:t>
      </w:r>
      <w:r w:rsidR="00DA4A83" w:rsidRPr="0077047B">
        <w:rPr>
          <w:spacing w:val="-1"/>
          <w:lang w:val="fr-CA"/>
        </w:rPr>
        <w:t xml:space="preserve">de </w:t>
      </w:r>
      <w:r w:rsidR="003333F0" w:rsidRPr="0077047B">
        <w:rPr>
          <w:spacing w:val="-1"/>
          <w:lang w:val="fr-CA"/>
        </w:rPr>
        <w:t xml:space="preserve">la </w:t>
      </w:r>
      <w:r w:rsidR="008711BB">
        <w:rPr>
          <w:spacing w:val="-1"/>
          <w:lang w:val="fr-CA"/>
        </w:rPr>
        <w:t>loi</w:t>
      </w:r>
      <w:r w:rsidR="004B49A2">
        <w:rPr>
          <w:spacing w:val="-1"/>
          <w:lang w:val="fr-CA"/>
        </w:rPr>
        <w:t>]</w:t>
      </w:r>
      <w:r w:rsidR="00532D1F" w:rsidRPr="0077047B">
        <w:rPr>
          <w:spacing w:val="-1"/>
          <w:lang w:val="fr-CA"/>
        </w:rPr>
        <w:t xml:space="preserve"> </w:t>
      </w:r>
    </w:p>
    <w:p w14:paraId="332D368F" w14:textId="7C9082C5" w:rsidR="00532D1F" w:rsidRPr="0077047B" w:rsidRDefault="00532D1F" w:rsidP="00AF3A7C">
      <w:pPr>
        <w:kinsoku w:val="0"/>
        <w:overflowPunct w:val="0"/>
        <w:spacing w:before="121" w:line="360" w:lineRule="auto"/>
        <w:ind w:left="505"/>
        <w:textAlignment w:val="baseline"/>
        <w:rPr>
          <w:spacing w:val="-1"/>
          <w:lang w:val="fr-CA"/>
        </w:rPr>
      </w:pPr>
      <w:r w:rsidRPr="0077047B">
        <w:rPr>
          <w:b/>
          <w:bCs/>
          <w:spacing w:val="-1"/>
          <w:lang w:val="fr-CA"/>
        </w:rPr>
        <w:t>26</w:t>
      </w:r>
      <w:r w:rsidRPr="0077047B">
        <w:rPr>
          <w:bCs/>
          <w:spacing w:val="-1"/>
          <w:lang w:val="fr-CA"/>
        </w:rPr>
        <w:t>(1)</w:t>
      </w:r>
      <w:r w:rsidRPr="0077047B">
        <w:rPr>
          <w:b/>
          <w:bCs/>
          <w:spacing w:val="-1"/>
          <w:lang w:val="fr-CA"/>
        </w:rPr>
        <w:t xml:space="preserve"> </w:t>
      </w:r>
      <w:r w:rsidR="00A92026" w:rsidRPr="0077047B">
        <w:rPr>
          <w:spacing w:val="-1"/>
          <w:lang w:val="fr-CA"/>
        </w:rPr>
        <w:t>La loi et le</w:t>
      </w:r>
      <w:r w:rsidR="003333F0" w:rsidRPr="0077047B">
        <w:rPr>
          <w:spacing w:val="-1"/>
          <w:lang w:val="fr-CA"/>
        </w:rPr>
        <w:t xml:space="preserve"> règlement</w:t>
      </w:r>
      <w:r w:rsidRPr="0077047B">
        <w:rPr>
          <w:spacing w:val="-1"/>
          <w:lang w:val="fr-CA"/>
        </w:rPr>
        <w:t xml:space="preserve"> </w:t>
      </w:r>
      <w:r w:rsidR="00A92026" w:rsidRPr="0077047B">
        <w:rPr>
          <w:spacing w:val="-1"/>
          <w:lang w:val="fr-CA"/>
        </w:rPr>
        <w:t xml:space="preserve">renferment des dispositions </w:t>
      </w:r>
      <w:r w:rsidRPr="0077047B">
        <w:rPr>
          <w:spacing w:val="-1"/>
          <w:lang w:val="fr-CA"/>
        </w:rPr>
        <w:t>sp</w:t>
      </w:r>
      <w:r w:rsidR="00A92026" w:rsidRPr="0077047B">
        <w:rPr>
          <w:spacing w:val="-1"/>
          <w:lang w:val="fr-CA"/>
        </w:rPr>
        <w:t>éciales concernant </w:t>
      </w:r>
      <w:r w:rsidRPr="0077047B">
        <w:rPr>
          <w:spacing w:val="-1"/>
          <w:lang w:val="fr-CA"/>
        </w:rPr>
        <w:t>:</w:t>
      </w:r>
    </w:p>
    <w:p w14:paraId="6892DE25" w14:textId="6102466F" w:rsidR="00532D1F" w:rsidRPr="0077047B" w:rsidRDefault="0077047B" w:rsidP="00A92026">
      <w:pPr>
        <w:pStyle w:val="Paragraphedeliste"/>
        <w:widowControl w:val="0"/>
        <w:numPr>
          <w:ilvl w:val="0"/>
          <w:numId w:val="19"/>
        </w:numPr>
        <w:kinsoku w:val="0"/>
        <w:overflowPunct w:val="0"/>
        <w:spacing w:before="44" w:line="360" w:lineRule="auto"/>
        <w:textAlignment w:val="baseline"/>
        <w:rPr>
          <w:lang w:val="fr-CA"/>
        </w:rPr>
      </w:pPr>
      <w:r w:rsidRPr="0077047B">
        <w:rPr>
          <w:lang w:val="fr-CA"/>
        </w:rPr>
        <w:t>le logement fourni par</w:t>
      </w:r>
      <w:r w:rsidR="00532D1F" w:rsidRPr="0077047B">
        <w:rPr>
          <w:lang w:val="fr-CA"/>
        </w:rPr>
        <w:t xml:space="preserve"> </w:t>
      </w:r>
      <w:r w:rsidRPr="0077047B">
        <w:rPr>
          <w:lang w:val="fr-CA"/>
        </w:rPr>
        <w:t xml:space="preserve">les autorités responsables </w:t>
      </w:r>
      <w:r w:rsidR="00CC1B2D">
        <w:rPr>
          <w:lang w:val="fr-CA"/>
        </w:rPr>
        <w:t>du logement social</w:t>
      </w:r>
      <w:r w:rsidR="00532D1F" w:rsidRPr="0077047B">
        <w:rPr>
          <w:lang w:val="fr-CA"/>
        </w:rPr>
        <w:t xml:space="preserve">; </w:t>
      </w:r>
    </w:p>
    <w:p w14:paraId="6561153E" w14:textId="3239CEAB" w:rsidR="00532D1F" w:rsidRPr="0077047B" w:rsidRDefault="00532D1F" w:rsidP="00667FE1">
      <w:pPr>
        <w:widowControl w:val="0"/>
        <w:numPr>
          <w:ilvl w:val="0"/>
          <w:numId w:val="19"/>
        </w:numPr>
        <w:kinsoku w:val="0"/>
        <w:overflowPunct w:val="0"/>
        <w:spacing w:before="42" w:line="360" w:lineRule="auto"/>
        <w:textAlignment w:val="baseline"/>
        <w:rPr>
          <w:lang w:val="fr-CA"/>
        </w:rPr>
      </w:pPr>
      <w:r w:rsidRPr="0077047B">
        <w:rPr>
          <w:lang w:val="fr-CA"/>
        </w:rPr>
        <w:t>l</w:t>
      </w:r>
      <w:r w:rsidR="0077047B" w:rsidRPr="0077047B">
        <w:rPr>
          <w:lang w:val="fr-CA"/>
        </w:rPr>
        <w:t>es locaux d’habitation fournis en vertu d’un programme de logement</w:t>
      </w:r>
      <w:r w:rsidRPr="0077047B">
        <w:rPr>
          <w:lang w:val="fr-CA"/>
        </w:rPr>
        <w:t>.</w:t>
      </w:r>
    </w:p>
    <w:p w14:paraId="6AAC4640" w14:textId="2F54EF1C" w:rsidR="00AF3A7C" w:rsidRPr="0077047B" w:rsidRDefault="00532D1F" w:rsidP="00AF3A7C">
      <w:pPr>
        <w:kinsoku w:val="0"/>
        <w:overflowPunct w:val="0"/>
        <w:spacing w:before="4" w:line="360" w:lineRule="auto"/>
        <w:ind w:left="504" w:right="1440"/>
        <w:textAlignment w:val="baseline"/>
        <w:rPr>
          <w:lang w:val="fr-CA"/>
        </w:rPr>
      </w:pPr>
      <w:r w:rsidRPr="0077047B">
        <w:rPr>
          <w:lang w:val="fr-CA"/>
        </w:rPr>
        <w:t xml:space="preserve">(2) </w:t>
      </w:r>
      <w:r w:rsidR="0077047B" w:rsidRPr="0077047B">
        <w:rPr>
          <w:lang w:val="fr-CA"/>
        </w:rPr>
        <w:t>L</w:t>
      </w:r>
      <w:r w:rsidRPr="0077047B">
        <w:rPr>
          <w:lang w:val="fr-CA"/>
        </w:rPr>
        <w:t>e</w:t>
      </w:r>
      <w:r w:rsidR="0077047B" w:rsidRPr="0077047B">
        <w:rPr>
          <w:lang w:val="fr-CA"/>
        </w:rPr>
        <w:t>s</w:t>
      </w:r>
      <w:r w:rsidRPr="0077047B">
        <w:rPr>
          <w:lang w:val="fr-CA"/>
        </w:rPr>
        <w:t xml:space="preserve"> </w:t>
      </w:r>
      <w:r w:rsidR="0077047B" w:rsidRPr="0077047B">
        <w:rPr>
          <w:lang w:val="fr-CA"/>
        </w:rPr>
        <w:t>dispositions</w:t>
      </w:r>
      <w:r w:rsidRPr="0077047B">
        <w:rPr>
          <w:lang w:val="fr-CA"/>
        </w:rPr>
        <w:t xml:space="preserve"> </w:t>
      </w:r>
      <w:r w:rsidR="00CC1B2D">
        <w:rPr>
          <w:lang w:val="fr-CA"/>
        </w:rPr>
        <w:t xml:space="preserve">pour ce genre de location résidentielle </w:t>
      </w:r>
      <w:r w:rsidR="0077047B" w:rsidRPr="0077047B">
        <w:rPr>
          <w:lang w:val="fr-CA"/>
        </w:rPr>
        <w:t>prévoient</w:t>
      </w:r>
      <w:r w:rsidRPr="0077047B">
        <w:rPr>
          <w:lang w:val="fr-CA"/>
        </w:rPr>
        <w:t xml:space="preserve"> diff</w:t>
      </w:r>
      <w:r w:rsidR="0077047B" w:rsidRPr="0077047B">
        <w:rPr>
          <w:lang w:val="fr-CA"/>
        </w:rPr>
        <w:t>é</w:t>
      </w:r>
      <w:r w:rsidRPr="0077047B">
        <w:rPr>
          <w:lang w:val="fr-CA"/>
        </w:rPr>
        <w:t>rent</w:t>
      </w:r>
      <w:r w:rsidR="0077047B" w:rsidRPr="0077047B">
        <w:rPr>
          <w:lang w:val="fr-CA"/>
        </w:rPr>
        <w:t>es</w:t>
      </w:r>
      <w:r w:rsidRPr="0077047B">
        <w:rPr>
          <w:lang w:val="fr-CA"/>
        </w:rPr>
        <w:t xml:space="preserve"> r</w:t>
      </w:r>
      <w:r w:rsidR="0077047B" w:rsidRPr="0077047B">
        <w:rPr>
          <w:lang w:val="fr-CA"/>
        </w:rPr>
        <w:t>èg</w:t>
      </w:r>
      <w:r w:rsidRPr="0077047B">
        <w:rPr>
          <w:lang w:val="fr-CA"/>
        </w:rPr>
        <w:t xml:space="preserve">les </w:t>
      </w:r>
      <w:r w:rsidR="0077047B" w:rsidRPr="0077047B">
        <w:rPr>
          <w:lang w:val="fr-CA"/>
        </w:rPr>
        <w:t xml:space="preserve">concernant les dépôts de garantie, les augmentations de </w:t>
      </w:r>
      <w:r w:rsidR="00A74087" w:rsidRPr="0077047B">
        <w:rPr>
          <w:lang w:val="fr-CA"/>
        </w:rPr>
        <w:t>loyer</w:t>
      </w:r>
      <w:r w:rsidRPr="0077047B">
        <w:rPr>
          <w:lang w:val="fr-CA"/>
        </w:rPr>
        <w:t xml:space="preserve"> </w:t>
      </w:r>
      <w:r w:rsidR="0077047B" w:rsidRPr="0077047B">
        <w:rPr>
          <w:lang w:val="fr-CA"/>
        </w:rPr>
        <w:t>et la résiliation</w:t>
      </w:r>
      <w:r w:rsidRPr="0077047B">
        <w:rPr>
          <w:lang w:val="fr-CA"/>
        </w:rPr>
        <w:t xml:space="preserve"> </w:t>
      </w:r>
      <w:r w:rsidR="0077047B" w:rsidRPr="0077047B">
        <w:rPr>
          <w:lang w:val="fr-CA"/>
        </w:rPr>
        <w:t>des baux</w:t>
      </w:r>
      <w:r w:rsidRPr="0077047B">
        <w:rPr>
          <w:lang w:val="fr-CA"/>
        </w:rPr>
        <w:t xml:space="preserve">. </w:t>
      </w:r>
    </w:p>
    <w:p w14:paraId="5878E9A0" w14:textId="0FFF0443" w:rsidR="00532D1F" w:rsidRPr="0077047B" w:rsidRDefault="0077047B" w:rsidP="00AF3A7C">
      <w:pPr>
        <w:kinsoku w:val="0"/>
        <w:overflowPunct w:val="0"/>
        <w:spacing w:before="4" w:line="360" w:lineRule="auto"/>
        <w:ind w:right="1440"/>
        <w:textAlignment w:val="baseline"/>
        <w:rPr>
          <w:lang w:val="fr-CA"/>
        </w:rPr>
      </w:pPr>
      <w:r w:rsidRPr="0077047B">
        <w:rPr>
          <w:b/>
          <w:bCs/>
          <w:lang w:val="fr-CA"/>
        </w:rPr>
        <w:t>Avi</w:t>
      </w:r>
      <w:r w:rsidR="00532D1F" w:rsidRPr="0077047B">
        <w:rPr>
          <w:b/>
          <w:bCs/>
          <w:lang w:val="fr-CA"/>
        </w:rPr>
        <w:t xml:space="preserve">s </w:t>
      </w:r>
      <w:r w:rsidR="004B49A2">
        <w:rPr>
          <w:lang w:val="fr-CA"/>
        </w:rPr>
        <w:t>[</w:t>
      </w:r>
      <w:r w:rsidR="002048D6">
        <w:rPr>
          <w:lang w:val="fr-CA"/>
        </w:rPr>
        <w:t>v</w:t>
      </w:r>
      <w:r w:rsidR="004B49A2">
        <w:rPr>
          <w:lang w:val="fr-CA"/>
        </w:rPr>
        <w:t xml:space="preserve">oir </w:t>
      </w:r>
      <w:r w:rsidR="00DA4A83" w:rsidRPr="0077047B">
        <w:rPr>
          <w:lang w:val="fr-CA"/>
        </w:rPr>
        <w:t>l’article</w:t>
      </w:r>
      <w:r w:rsidRPr="0077047B">
        <w:rPr>
          <w:lang w:val="fr-CA"/>
        </w:rPr>
        <w:t> </w:t>
      </w:r>
      <w:r w:rsidR="00532D1F" w:rsidRPr="0077047B">
        <w:rPr>
          <w:lang w:val="fr-CA"/>
        </w:rPr>
        <w:t xml:space="preserve">82 </w:t>
      </w:r>
      <w:r w:rsidR="00DA4A83" w:rsidRPr="0077047B">
        <w:rPr>
          <w:lang w:val="fr-CA"/>
        </w:rPr>
        <w:t xml:space="preserve">de </w:t>
      </w:r>
      <w:r w:rsidR="003333F0" w:rsidRPr="0077047B">
        <w:rPr>
          <w:lang w:val="fr-CA"/>
        </w:rPr>
        <w:t xml:space="preserve">la </w:t>
      </w:r>
      <w:r w:rsidR="008711BB">
        <w:rPr>
          <w:lang w:val="fr-CA"/>
        </w:rPr>
        <w:t>loi</w:t>
      </w:r>
      <w:r w:rsidR="004B49A2">
        <w:rPr>
          <w:lang w:val="fr-CA"/>
        </w:rPr>
        <w:t>]</w:t>
      </w:r>
    </w:p>
    <w:p w14:paraId="31A793DD" w14:textId="10A66CD6" w:rsidR="00532D1F" w:rsidRPr="0077047B" w:rsidRDefault="00532D1F" w:rsidP="00667FE1">
      <w:pPr>
        <w:kinsoku w:val="0"/>
        <w:overflowPunct w:val="0"/>
        <w:spacing w:before="48" w:line="360" w:lineRule="auto"/>
        <w:ind w:left="504" w:right="576"/>
        <w:textAlignment w:val="baseline"/>
        <w:rPr>
          <w:lang w:val="fr-CA"/>
        </w:rPr>
      </w:pPr>
      <w:r w:rsidRPr="0077047B">
        <w:rPr>
          <w:b/>
          <w:bCs/>
          <w:lang w:val="fr-CA"/>
        </w:rPr>
        <w:t xml:space="preserve">27 </w:t>
      </w:r>
      <w:r w:rsidR="0077047B" w:rsidRPr="0077047B">
        <w:rPr>
          <w:lang w:val="fr-CA"/>
        </w:rPr>
        <w:t>Les avi</w:t>
      </w:r>
      <w:r w:rsidRPr="0077047B">
        <w:rPr>
          <w:lang w:val="fr-CA"/>
        </w:rPr>
        <w:t xml:space="preserve">s </w:t>
      </w:r>
      <w:r w:rsidR="0077047B" w:rsidRPr="0077047B">
        <w:rPr>
          <w:lang w:val="fr-CA"/>
        </w:rPr>
        <w:t>exigés par la loi ou par le</w:t>
      </w:r>
      <w:r w:rsidR="003333F0" w:rsidRPr="0077047B">
        <w:rPr>
          <w:lang w:val="fr-CA"/>
        </w:rPr>
        <w:t xml:space="preserve"> règlement</w:t>
      </w:r>
      <w:r w:rsidRPr="0077047B">
        <w:rPr>
          <w:lang w:val="fr-CA"/>
        </w:rPr>
        <w:t xml:space="preserve"> </w:t>
      </w:r>
      <w:r w:rsidR="004E6988" w:rsidRPr="0077047B">
        <w:rPr>
          <w:lang w:val="fr-CA"/>
        </w:rPr>
        <w:t>doi</w:t>
      </w:r>
      <w:r w:rsidR="0077047B" w:rsidRPr="0077047B">
        <w:rPr>
          <w:lang w:val="fr-CA"/>
        </w:rPr>
        <w:t>vent être</w:t>
      </w:r>
      <w:r w:rsidR="0016237D">
        <w:rPr>
          <w:lang w:val="fr-CA"/>
        </w:rPr>
        <w:t xml:space="preserve"> </w:t>
      </w:r>
      <w:r w:rsidR="0077047B" w:rsidRPr="0077047B">
        <w:rPr>
          <w:lang w:val="fr-CA"/>
        </w:rPr>
        <w:t>présentés par écrit</w:t>
      </w:r>
      <w:r w:rsidRPr="0077047B">
        <w:rPr>
          <w:lang w:val="fr-CA"/>
        </w:rPr>
        <w:t xml:space="preserve">. </w:t>
      </w:r>
      <w:r w:rsidR="0077047B" w:rsidRPr="0077047B">
        <w:rPr>
          <w:lang w:val="fr-CA"/>
        </w:rPr>
        <w:t xml:space="preserve">La plupart des avis et </w:t>
      </w:r>
      <w:r w:rsidRPr="0077047B">
        <w:rPr>
          <w:lang w:val="fr-CA"/>
        </w:rPr>
        <w:t xml:space="preserve">documents </w:t>
      </w:r>
      <w:r w:rsidR="0077047B" w:rsidRPr="0077047B">
        <w:rPr>
          <w:lang w:val="fr-CA"/>
        </w:rPr>
        <w:t>peuvent être livrés en mains propres</w:t>
      </w:r>
      <w:r w:rsidR="001113B6">
        <w:rPr>
          <w:lang w:val="fr-CA"/>
        </w:rPr>
        <w:t xml:space="preserve"> ou </w:t>
      </w:r>
      <w:r w:rsidR="0077047B" w:rsidRPr="0077047B">
        <w:rPr>
          <w:lang w:val="fr-CA"/>
        </w:rPr>
        <w:t xml:space="preserve">par courrier recommandé </w:t>
      </w:r>
      <w:r w:rsidRPr="0077047B">
        <w:rPr>
          <w:lang w:val="fr-CA"/>
        </w:rPr>
        <w:t>o</w:t>
      </w:r>
      <w:r w:rsidR="0077047B" w:rsidRPr="0077047B">
        <w:rPr>
          <w:lang w:val="fr-CA"/>
        </w:rPr>
        <w:t xml:space="preserve">u </w:t>
      </w:r>
      <w:r w:rsidRPr="0077047B">
        <w:rPr>
          <w:lang w:val="fr-CA"/>
        </w:rPr>
        <w:t>ordina</w:t>
      </w:r>
      <w:r w:rsidR="0077047B" w:rsidRPr="0077047B">
        <w:rPr>
          <w:lang w:val="fr-CA"/>
        </w:rPr>
        <w:t>ire</w:t>
      </w:r>
      <w:r w:rsidRPr="0077047B">
        <w:rPr>
          <w:lang w:val="fr-CA"/>
        </w:rPr>
        <w:t xml:space="preserve">. </w:t>
      </w:r>
      <w:r w:rsidR="0077047B" w:rsidRPr="0077047B">
        <w:rPr>
          <w:lang w:val="fr-CA"/>
        </w:rPr>
        <w:t>Pour plus de détails, consultez la loi et le</w:t>
      </w:r>
      <w:r w:rsidRPr="0077047B">
        <w:rPr>
          <w:lang w:val="fr-CA"/>
        </w:rPr>
        <w:t xml:space="preserve"> </w:t>
      </w:r>
      <w:r w:rsidR="003333F0" w:rsidRPr="0077047B">
        <w:rPr>
          <w:lang w:val="fr-CA"/>
        </w:rPr>
        <w:t>règlement</w:t>
      </w:r>
      <w:r w:rsidRPr="0077047B">
        <w:rPr>
          <w:lang w:val="fr-CA"/>
        </w:rPr>
        <w:t>.</w:t>
      </w:r>
    </w:p>
    <w:p w14:paraId="15670271" w14:textId="77777777" w:rsidR="00532D1F" w:rsidRPr="0077047B" w:rsidRDefault="00532D1F" w:rsidP="00667FE1">
      <w:pPr>
        <w:widowControl w:val="0"/>
        <w:autoSpaceDE w:val="0"/>
        <w:autoSpaceDN w:val="0"/>
        <w:adjustRightInd w:val="0"/>
        <w:spacing w:line="360" w:lineRule="auto"/>
        <w:rPr>
          <w:lang w:val="fr-CA"/>
        </w:rPr>
      </w:pPr>
    </w:p>
    <w:sectPr w:rsidR="00532D1F" w:rsidRPr="00770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3FCEF" w14:textId="77777777" w:rsidR="00786127" w:rsidRDefault="00786127" w:rsidP="00667FE1">
      <w:r>
        <w:separator/>
      </w:r>
    </w:p>
  </w:endnote>
  <w:endnote w:type="continuationSeparator" w:id="0">
    <w:p w14:paraId="0C763322" w14:textId="77777777" w:rsidR="00786127" w:rsidRDefault="00786127" w:rsidP="0066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067F9" w14:textId="77777777" w:rsidR="002048D6" w:rsidRDefault="002048D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94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62FCE" w14:textId="2B15D161" w:rsidR="00704F3B" w:rsidRDefault="00704F3B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0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C519CB" w14:textId="5305AFCD" w:rsidR="00394F2D" w:rsidRPr="00667FE1" w:rsidRDefault="00394F2D" w:rsidP="00667FE1">
    <w:pPr>
      <w:pStyle w:val="Pieddepage"/>
      <w:jc w:val="right"/>
      <w:rPr>
        <w:lang w:val="fr-C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D35CF" w14:textId="77777777" w:rsidR="002048D6" w:rsidRDefault="002048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C7E28" w14:textId="77777777" w:rsidR="00786127" w:rsidRDefault="00786127" w:rsidP="00667FE1">
      <w:r>
        <w:separator/>
      </w:r>
    </w:p>
  </w:footnote>
  <w:footnote w:type="continuationSeparator" w:id="0">
    <w:p w14:paraId="53B5D4A1" w14:textId="77777777" w:rsidR="00786127" w:rsidRDefault="00786127" w:rsidP="00667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10095" w14:textId="77777777" w:rsidR="002048D6" w:rsidRDefault="002048D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6250F" w14:textId="77777777" w:rsidR="002048D6" w:rsidRDefault="002048D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A1F48" w14:textId="77777777" w:rsidR="002048D6" w:rsidRDefault="002048D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CC40"/>
    <w:multiLevelType w:val="singleLevel"/>
    <w:tmpl w:val="3D881876"/>
    <w:lvl w:ilvl="0">
      <w:start w:val="1"/>
      <w:numFmt w:val="lowerLetter"/>
      <w:lvlText w:val="%1)"/>
      <w:lvlJc w:val="left"/>
      <w:pPr>
        <w:tabs>
          <w:tab w:val="num" w:pos="1152"/>
        </w:tabs>
        <w:ind w:left="864"/>
      </w:pPr>
      <w:rPr>
        <w:rFonts w:ascii="Times New Roman" w:eastAsia="Times New Roman" w:hAnsi="Times New Roman" w:cs="Times New Roman"/>
        <w:snapToGrid/>
        <w:spacing w:val="-2"/>
        <w:sz w:val="20"/>
        <w:szCs w:val="20"/>
      </w:rPr>
    </w:lvl>
  </w:abstractNum>
  <w:abstractNum w:abstractNumId="1">
    <w:nsid w:val="00F264A7"/>
    <w:multiLevelType w:val="singleLevel"/>
    <w:tmpl w:val="C12E8B86"/>
    <w:lvl w:ilvl="0">
      <w:start w:val="2"/>
      <w:numFmt w:val="decimal"/>
      <w:lvlText w:val="(%1)"/>
      <w:lvlJc w:val="left"/>
      <w:pPr>
        <w:tabs>
          <w:tab w:val="num" w:pos="720"/>
        </w:tabs>
        <w:ind w:left="432"/>
      </w:pPr>
      <w:rPr>
        <w:snapToGrid/>
        <w:sz w:val="20"/>
        <w:szCs w:val="20"/>
      </w:rPr>
    </w:lvl>
  </w:abstractNum>
  <w:abstractNum w:abstractNumId="2">
    <w:nsid w:val="00F5A526"/>
    <w:multiLevelType w:val="singleLevel"/>
    <w:tmpl w:val="238F48AA"/>
    <w:lvl w:ilvl="0">
      <w:start w:val="1"/>
      <w:numFmt w:val="lowerLetter"/>
      <w:lvlText w:val="(%1)"/>
      <w:lvlJc w:val="left"/>
      <w:pPr>
        <w:tabs>
          <w:tab w:val="num" w:pos="1080"/>
        </w:tabs>
        <w:ind w:left="792"/>
      </w:pPr>
      <w:rPr>
        <w:snapToGrid/>
        <w:sz w:val="18"/>
        <w:szCs w:val="18"/>
      </w:rPr>
    </w:lvl>
  </w:abstractNum>
  <w:abstractNum w:abstractNumId="3">
    <w:nsid w:val="01055B22"/>
    <w:multiLevelType w:val="singleLevel"/>
    <w:tmpl w:val="FCA02590"/>
    <w:lvl w:ilvl="0">
      <w:start w:val="1"/>
      <w:numFmt w:val="lowerLetter"/>
      <w:lvlText w:val="%1)"/>
      <w:lvlJc w:val="left"/>
      <w:pPr>
        <w:tabs>
          <w:tab w:val="num" w:pos="1080"/>
        </w:tabs>
        <w:ind w:left="792"/>
      </w:pPr>
      <w:rPr>
        <w:rFonts w:ascii="Times New Roman" w:eastAsia="Times New Roman" w:hAnsi="Times New Roman" w:cs="Times New Roman"/>
        <w:snapToGrid/>
        <w:sz w:val="20"/>
        <w:szCs w:val="20"/>
      </w:rPr>
    </w:lvl>
  </w:abstractNum>
  <w:abstractNum w:abstractNumId="4">
    <w:nsid w:val="018F1E87"/>
    <w:multiLevelType w:val="singleLevel"/>
    <w:tmpl w:val="CB6C644C"/>
    <w:lvl w:ilvl="0">
      <w:start w:val="1"/>
      <w:numFmt w:val="lowerLetter"/>
      <w:lvlText w:val="%1)"/>
      <w:lvlJc w:val="left"/>
      <w:pPr>
        <w:tabs>
          <w:tab w:val="num" w:pos="864"/>
        </w:tabs>
        <w:ind w:left="504"/>
      </w:pPr>
      <w:rPr>
        <w:rFonts w:ascii="Times New Roman" w:eastAsia="Times New Roman" w:hAnsi="Times New Roman" w:cs="Times New Roman"/>
        <w:snapToGrid/>
        <w:sz w:val="20"/>
        <w:szCs w:val="20"/>
      </w:rPr>
    </w:lvl>
  </w:abstractNum>
  <w:abstractNum w:abstractNumId="5">
    <w:nsid w:val="01CC7328"/>
    <w:multiLevelType w:val="singleLevel"/>
    <w:tmpl w:val="2E8C2F5E"/>
    <w:lvl w:ilvl="0">
      <w:start w:val="2"/>
      <w:numFmt w:val="decimal"/>
      <w:lvlText w:val="(%1)"/>
      <w:lvlJc w:val="left"/>
      <w:pPr>
        <w:tabs>
          <w:tab w:val="num" w:pos="720"/>
        </w:tabs>
        <w:ind w:left="432"/>
      </w:pPr>
      <w:rPr>
        <w:snapToGrid/>
        <w:sz w:val="20"/>
        <w:szCs w:val="20"/>
      </w:rPr>
    </w:lvl>
  </w:abstractNum>
  <w:abstractNum w:abstractNumId="6">
    <w:nsid w:val="01F41CBA"/>
    <w:multiLevelType w:val="singleLevel"/>
    <w:tmpl w:val="749B5E38"/>
    <w:lvl w:ilvl="0">
      <w:start w:val="2"/>
      <w:numFmt w:val="decimal"/>
      <w:lvlText w:val="(%1)"/>
      <w:lvlJc w:val="left"/>
      <w:pPr>
        <w:tabs>
          <w:tab w:val="num" w:pos="864"/>
        </w:tabs>
        <w:ind w:left="504"/>
      </w:pPr>
      <w:rPr>
        <w:snapToGrid/>
        <w:sz w:val="18"/>
        <w:szCs w:val="18"/>
      </w:rPr>
    </w:lvl>
  </w:abstractNum>
  <w:abstractNum w:abstractNumId="7">
    <w:nsid w:val="02278EF1"/>
    <w:multiLevelType w:val="singleLevel"/>
    <w:tmpl w:val="8730D996"/>
    <w:lvl w:ilvl="0">
      <w:start w:val="2"/>
      <w:numFmt w:val="decimal"/>
      <w:lvlText w:val="(%1)"/>
      <w:lvlJc w:val="left"/>
      <w:pPr>
        <w:tabs>
          <w:tab w:val="num" w:pos="864"/>
        </w:tabs>
        <w:ind w:left="504"/>
      </w:pPr>
      <w:rPr>
        <w:snapToGrid/>
        <w:sz w:val="20"/>
        <w:szCs w:val="20"/>
      </w:rPr>
    </w:lvl>
  </w:abstractNum>
  <w:abstractNum w:abstractNumId="8">
    <w:nsid w:val="0227A29C"/>
    <w:multiLevelType w:val="singleLevel"/>
    <w:tmpl w:val="B964AC08"/>
    <w:lvl w:ilvl="0">
      <w:start w:val="2"/>
      <w:numFmt w:val="decimal"/>
      <w:lvlText w:val="(%1)"/>
      <w:lvlJc w:val="left"/>
      <w:pPr>
        <w:tabs>
          <w:tab w:val="num" w:pos="720"/>
        </w:tabs>
        <w:ind w:left="432"/>
      </w:pPr>
      <w:rPr>
        <w:snapToGrid/>
        <w:sz w:val="20"/>
        <w:szCs w:val="20"/>
      </w:rPr>
    </w:lvl>
  </w:abstractNum>
  <w:abstractNum w:abstractNumId="9">
    <w:nsid w:val="02945464"/>
    <w:multiLevelType w:val="singleLevel"/>
    <w:tmpl w:val="8BD29006"/>
    <w:lvl w:ilvl="0">
      <w:start w:val="2"/>
      <w:numFmt w:val="decimal"/>
      <w:lvlText w:val="(%1)"/>
      <w:lvlJc w:val="left"/>
      <w:pPr>
        <w:tabs>
          <w:tab w:val="num" w:pos="720"/>
        </w:tabs>
        <w:ind w:left="432"/>
      </w:pPr>
      <w:rPr>
        <w:snapToGrid/>
        <w:sz w:val="20"/>
        <w:szCs w:val="20"/>
      </w:rPr>
    </w:lvl>
  </w:abstractNum>
  <w:abstractNum w:abstractNumId="10">
    <w:nsid w:val="02D5698F"/>
    <w:multiLevelType w:val="singleLevel"/>
    <w:tmpl w:val="FB9675B4"/>
    <w:lvl w:ilvl="0">
      <w:start w:val="1"/>
      <w:numFmt w:val="lowerLetter"/>
      <w:lvlText w:val="%1)"/>
      <w:lvlJc w:val="left"/>
      <w:pPr>
        <w:tabs>
          <w:tab w:val="num" w:pos="1152"/>
        </w:tabs>
        <w:ind w:left="864"/>
      </w:pPr>
      <w:rPr>
        <w:rFonts w:ascii="Times New Roman" w:eastAsia="Times New Roman" w:hAnsi="Times New Roman" w:cs="Times New Roman"/>
        <w:snapToGrid/>
        <w:spacing w:val="-1"/>
        <w:sz w:val="20"/>
        <w:szCs w:val="20"/>
      </w:rPr>
    </w:lvl>
  </w:abstractNum>
  <w:abstractNum w:abstractNumId="11">
    <w:nsid w:val="02E8D049"/>
    <w:multiLevelType w:val="singleLevel"/>
    <w:tmpl w:val="0E9FD123"/>
    <w:lvl w:ilvl="0">
      <w:start w:val="1"/>
      <w:numFmt w:val="lowerLetter"/>
      <w:lvlText w:val="(%1)"/>
      <w:lvlJc w:val="left"/>
      <w:pPr>
        <w:tabs>
          <w:tab w:val="num" w:pos="1296"/>
        </w:tabs>
        <w:ind w:left="1008"/>
      </w:pPr>
      <w:rPr>
        <w:snapToGrid/>
        <w:spacing w:val="-2"/>
        <w:sz w:val="18"/>
        <w:szCs w:val="18"/>
      </w:rPr>
    </w:lvl>
  </w:abstractNum>
  <w:abstractNum w:abstractNumId="12">
    <w:nsid w:val="035B1B74"/>
    <w:multiLevelType w:val="singleLevel"/>
    <w:tmpl w:val="47BC5FA2"/>
    <w:lvl w:ilvl="0">
      <w:start w:val="1"/>
      <w:numFmt w:val="lowerLetter"/>
      <w:lvlText w:val="%1)"/>
      <w:lvlJc w:val="left"/>
      <w:pPr>
        <w:tabs>
          <w:tab w:val="num" w:pos="1008"/>
        </w:tabs>
        <w:ind w:left="720"/>
      </w:pPr>
      <w:rPr>
        <w:rFonts w:ascii="Times New Roman" w:eastAsia="Times New Roman" w:hAnsi="Times New Roman" w:cs="Times New Roman"/>
        <w:snapToGrid/>
        <w:sz w:val="20"/>
        <w:szCs w:val="20"/>
      </w:rPr>
    </w:lvl>
  </w:abstractNum>
  <w:abstractNum w:abstractNumId="13">
    <w:nsid w:val="036F534F"/>
    <w:multiLevelType w:val="singleLevel"/>
    <w:tmpl w:val="56543896"/>
    <w:lvl w:ilvl="0">
      <w:start w:val="1"/>
      <w:numFmt w:val="lowerRoman"/>
      <w:lvlText w:val="(%1)"/>
      <w:lvlJc w:val="left"/>
      <w:pPr>
        <w:tabs>
          <w:tab w:val="num" w:pos="1656"/>
        </w:tabs>
        <w:ind w:left="1224" w:firstLine="72"/>
      </w:pPr>
      <w:rPr>
        <w:snapToGrid/>
        <w:spacing w:val="-2"/>
        <w:sz w:val="20"/>
        <w:szCs w:val="20"/>
      </w:rPr>
    </w:lvl>
  </w:abstractNum>
  <w:abstractNum w:abstractNumId="14">
    <w:nsid w:val="04BB5020"/>
    <w:multiLevelType w:val="singleLevel"/>
    <w:tmpl w:val="540E3B2D"/>
    <w:lvl w:ilvl="0">
      <w:start w:val="1"/>
      <w:numFmt w:val="lowerLetter"/>
      <w:lvlText w:val="(%1)"/>
      <w:lvlJc w:val="left"/>
      <w:pPr>
        <w:tabs>
          <w:tab w:val="num" w:pos="1080"/>
        </w:tabs>
        <w:ind w:left="792"/>
      </w:pPr>
      <w:rPr>
        <w:snapToGrid/>
        <w:sz w:val="18"/>
        <w:szCs w:val="18"/>
      </w:rPr>
    </w:lvl>
  </w:abstractNum>
  <w:abstractNum w:abstractNumId="15">
    <w:nsid w:val="051BB1D0"/>
    <w:multiLevelType w:val="singleLevel"/>
    <w:tmpl w:val="0FB88A52"/>
    <w:lvl w:ilvl="0">
      <w:start w:val="1"/>
      <w:numFmt w:val="lowerLetter"/>
      <w:lvlText w:val="%1)"/>
      <w:lvlJc w:val="left"/>
      <w:pPr>
        <w:tabs>
          <w:tab w:val="num" w:pos="1080"/>
        </w:tabs>
        <w:ind w:left="792"/>
      </w:pPr>
      <w:rPr>
        <w:rFonts w:ascii="Times New Roman" w:eastAsia="Times New Roman" w:hAnsi="Times New Roman" w:cs="Times New Roman"/>
        <w:snapToGrid/>
        <w:sz w:val="20"/>
        <w:szCs w:val="20"/>
      </w:rPr>
    </w:lvl>
  </w:abstractNum>
  <w:abstractNum w:abstractNumId="16">
    <w:nsid w:val="054DB409"/>
    <w:multiLevelType w:val="singleLevel"/>
    <w:tmpl w:val="2810847E"/>
    <w:lvl w:ilvl="0">
      <w:start w:val="2"/>
      <w:numFmt w:val="decimal"/>
      <w:lvlText w:val="(%1)"/>
      <w:lvlJc w:val="left"/>
      <w:pPr>
        <w:tabs>
          <w:tab w:val="num" w:pos="864"/>
        </w:tabs>
        <w:ind w:left="72" w:firstLine="432"/>
      </w:pPr>
      <w:rPr>
        <w:snapToGrid/>
        <w:sz w:val="18"/>
        <w:szCs w:val="18"/>
      </w:rPr>
    </w:lvl>
  </w:abstractNum>
  <w:abstractNum w:abstractNumId="17">
    <w:nsid w:val="07221A21"/>
    <w:multiLevelType w:val="singleLevel"/>
    <w:tmpl w:val="AE10230A"/>
    <w:lvl w:ilvl="0">
      <w:start w:val="1"/>
      <w:numFmt w:val="lowerLetter"/>
      <w:lvlText w:val="%1)"/>
      <w:lvlJc w:val="left"/>
      <w:pPr>
        <w:tabs>
          <w:tab w:val="num" w:pos="1080"/>
        </w:tabs>
        <w:ind w:left="792"/>
      </w:pPr>
      <w:rPr>
        <w:rFonts w:ascii="Times New Roman" w:eastAsia="Times New Roman" w:hAnsi="Times New Roman" w:cs="Times New Roman"/>
        <w:snapToGrid/>
        <w:sz w:val="20"/>
        <w:szCs w:val="20"/>
      </w:rPr>
    </w:lvl>
  </w:abstractNum>
  <w:abstractNum w:abstractNumId="18">
    <w:nsid w:val="07947A10"/>
    <w:multiLevelType w:val="hybridMultilevel"/>
    <w:tmpl w:val="66CC0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"/>
  </w:num>
  <w:num w:numId="4">
    <w:abstractNumId w:val="9"/>
  </w:num>
  <w:num w:numId="5">
    <w:abstractNumId w:val="12"/>
  </w:num>
  <w:num w:numId="6">
    <w:abstractNumId w:val="8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17"/>
  </w:num>
  <w:num w:numId="14">
    <w:abstractNumId w:val="16"/>
  </w:num>
  <w:num w:numId="15">
    <w:abstractNumId w:val="3"/>
  </w:num>
  <w:num w:numId="16">
    <w:abstractNumId w:val="13"/>
  </w:num>
  <w:num w:numId="17">
    <w:abstractNumId w:val="14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F9"/>
    <w:rsid w:val="00000C62"/>
    <w:rsid w:val="00006BB6"/>
    <w:rsid w:val="000110A3"/>
    <w:rsid w:val="00046118"/>
    <w:rsid w:val="00061CAF"/>
    <w:rsid w:val="00064E45"/>
    <w:rsid w:val="00066F42"/>
    <w:rsid w:val="0007159B"/>
    <w:rsid w:val="0007539F"/>
    <w:rsid w:val="00093CA6"/>
    <w:rsid w:val="000A6FF3"/>
    <w:rsid w:val="000B03A1"/>
    <w:rsid w:val="000B26BA"/>
    <w:rsid w:val="000B555E"/>
    <w:rsid w:val="000B67AA"/>
    <w:rsid w:val="000C3346"/>
    <w:rsid w:val="000C34C3"/>
    <w:rsid w:val="000D3A0B"/>
    <w:rsid w:val="000E63B5"/>
    <w:rsid w:val="000F0485"/>
    <w:rsid w:val="000F29C1"/>
    <w:rsid w:val="0010172C"/>
    <w:rsid w:val="0010708E"/>
    <w:rsid w:val="001113B6"/>
    <w:rsid w:val="00116F79"/>
    <w:rsid w:val="00137279"/>
    <w:rsid w:val="0015065D"/>
    <w:rsid w:val="0016237D"/>
    <w:rsid w:val="001672F9"/>
    <w:rsid w:val="00170B59"/>
    <w:rsid w:val="00184652"/>
    <w:rsid w:val="0018506A"/>
    <w:rsid w:val="00190B08"/>
    <w:rsid w:val="00194FED"/>
    <w:rsid w:val="001A0A4B"/>
    <w:rsid w:val="001C775B"/>
    <w:rsid w:val="001D012E"/>
    <w:rsid w:val="002048D6"/>
    <w:rsid w:val="00206785"/>
    <w:rsid w:val="0021094A"/>
    <w:rsid w:val="0023236E"/>
    <w:rsid w:val="00237EB5"/>
    <w:rsid w:val="00245772"/>
    <w:rsid w:val="00250587"/>
    <w:rsid w:val="00254EDA"/>
    <w:rsid w:val="00255B10"/>
    <w:rsid w:val="0026343D"/>
    <w:rsid w:val="002725B4"/>
    <w:rsid w:val="00273002"/>
    <w:rsid w:val="0028110B"/>
    <w:rsid w:val="00292B30"/>
    <w:rsid w:val="00297ECD"/>
    <w:rsid w:val="00297F8D"/>
    <w:rsid w:val="002C07FB"/>
    <w:rsid w:val="002C32D0"/>
    <w:rsid w:val="002C4706"/>
    <w:rsid w:val="002D4016"/>
    <w:rsid w:val="002E31CA"/>
    <w:rsid w:val="002F03D6"/>
    <w:rsid w:val="00306482"/>
    <w:rsid w:val="003064F3"/>
    <w:rsid w:val="003203D9"/>
    <w:rsid w:val="00322555"/>
    <w:rsid w:val="00327538"/>
    <w:rsid w:val="00327C39"/>
    <w:rsid w:val="00331B75"/>
    <w:rsid w:val="0033334A"/>
    <w:rsid w:val="003333F0"/>
    <w:rsid w:val="00347936"/>
    <w:rsid w:val="00357448"/>
    <w:rsid w:val="00362DCF"/>
    <w:rsid w:val="00366386"/>
    <w:rsid w:val="0037796E"/>
    <w:rsid w:val="0039094C"/>
    <w:rsid w:val="00394F2D"/>
    <w:rsid w:val="003B538E"/>
    <w:rsid w:val="003D0192"/>
    <w:rsid w:val="003D1599"/>
    <w:rsid w:val="003E424F"/>
    <w:rsid w:val="0040222B"/>
    <w:rsid w:val="00413B50"/>
    <w:rsid w:val="0042053A"/>
    <w:rsid w:val="00446ACB"/>
    <w:rsid w:val="00446F6D"/>
    <w:rsid w:val="004733EA"/>
    <w:rsid w:val="00484101"/>
    <w:rsid w:val="004929CD"/>
    <w:rsid w:val="00494ED0"/>
    <w:rsid w:val="004B49A2"/>
    <w:rsid w:val="004C31F8"/>
    <w:rsid w:val="004C6BAC"/>
    <w:rsid w:val="004D2336"/>
    <w:rsid w:val="004D4252"/>
    <w:rsid w:val="004D7292"/>
    <w:rsid w:val="004E6988"/>
    <w:rsid w:val="005049CF"/>
    <w:rsid w:val="00507599"/>
    <w:rsid w:val="00513F00"/>
    <w:rsid w:val="00516623"/>
    <w:rsid w:val="00522167"/>
    <w:rsid w:val="00532D1F"/>
    <w:rsid w:val="0053661C"/>
    <w:rsid w:val="005550D1"/>
    <w:rsid w:val="00560F23"/>
    <w:rsid w:val="00562B3F"/>
    <w:rsid w:val="0057175E"/>
    <w:rsid w:val="005737C8"/>
    <w:rsid w:val="00577CC8"/>
    <w:rsid w:val="00597D35"/>
    <w:rsid w:val="005A2917"/>
    <w:rsid w:val="005A4CD5"/>
    <w:rsid w:val="005B1F7F"/>
    <w:rsid w:val="005C4025"/>
    <w:rsid w:val="005C594A"/>
    <w:rsid w:val="005F794D"/>
    <w:rsid w:val="00602F00"/>
    <w:rsid w:val="0061412A"/>
    <w:rsid w:val="00620060"/>
    <w:rsid w:val="00625A8C"/>
    <w:rsid w:val="00625D39"/>
    <w:rsid w:val="0065520D"/>
    <w:rsid w:val="00667FE1"/>
    <w:rsid w:val="00671EB6"/>
    <w:rsid w:val="00684DB4"/>
    <w:rsid w:val="0068599E"/>
    <w:rsid w:val="006947CE"/>
    <w:rsid w:val="006A04AD"/>
    <w:rsid w:val="006A0A78"/>
    <w:rsid w:val="006A2126"/>
    <w:rsid w:val="006D2FFD"/>
    <w:rsid w:val="006E5851"/>
    <w:rsid w:val="006E6ED6"/>
    <w:rsid w:val="006F5705"/>
    <w:rsid w:val="00704F3B"/>
    <w:rsid w:val="007269D1"/>
    <w:rsid w:val="007300FD"/>
    <w:rsid w:val="0073200D"/>
    <w:rsid w:val="00747D67"/>
    <w:rsid w:val="007553C8"/>
    <w:rsid w:val="00765C82"/>
    <w:rsid w:val="0077047B"/>
    <w:rsid w:val="007741A7"/>
    <w:rsid w:val="00786127"/>
    <w:rsid w:val="007B3CD7"/>
    <w:rsid w:val="007C2919"/>
    <w:rsid w:val="007C568E"/>
    <w:rsid w:val="007C66A3"/>
    <w:rsid w:val="007E75F9"/>
    <w:rsid w:val="007F4AC4"/>
    <w:rsid w:val="008129EF"/>
    <w:rsid w:val="00821770"/>
    <w:rsid w:val="00823D12"/>
    <w:rsid w:val="008527F7"/>
    <w:rsid w:val="00855233"/>
    <w:rsid w:val="00862BDB"/>
    <w:rsid w:val="008711BB"/>
    <w:rsid w:val="0087665B"/>
    <w:rsid w:val="00884EE4"/>
    <w:rsid w:val="00886461"/>
    <w:rsid w:val="0088744D"/>
    <w:rsid w:val="00890A29"/>
    <w:rsid w:val="00890C92"/>
    <w:rsid w:val="00892DD2"/>
    <w:rsid w:val="00892E2F"/>
    <w:rsid w:val="008932B1"/>
    <w:rsid w:val="0089451A"/>
    <w:rsid w:val="00896E15"/>
    <w:rsid w:val="008B1E02"/>
    <w:rsid w:val="008C1E25"/>
    <w:rsid w:val="008E382A"/>
    <w:rsid w:val="008E6177"/>
    <w:rsid w:val="008F0DFB"/>
    <w:rsid w:val="008F4415"/>
    <w:rsid w:val="009162AA"/>
    <w:rsid w:val="00924171"/>
    <w:rsid w:val="009322BF"/>
    <w:rsid w:val="009329D3"/>
    <w:rsid w:val="00933D4F"/>
    <w:rsid w:val="00957D00"/>
    <w:rsid w:val="00970C7C"/>
    <w:rsid w:val="00975FE8"/>
    <w:rsid w:val="0097792F"/>
    <w:rsid w:val="00991BF0"/>
    <w:rsid w:val="009930E6"/>
    <w:rsid w:val="00995AAC"/>
    <w:rsid w:val="0099750A"/>
    <w:rsid w:val="009B6942"/>
    <w:rsid w:val="009E2A4C"/>
    <w:rsid w:val="00A07A41"/>
    <w:rsid w:val="00A12B4E"/>
    <w:rsid w:val="00A2189C"/>
    <w:rsid w:val="00A3301A"/>
    <w:rsid w:val="00A50ED0"/>
    <w:rsid w:val="00A5484C"/>
    <w:rsid w:val="00A56CA4"/>
    <w:rsid w:val="00A60FDC"/>
    <w:rsid w:val="00A62E5F"/>
    <w:rsid w:val="00A67CF9"/>
    <w:rsid w:val="00A74087"/>
    <w:rsid w:val="00A81341"/>
    <w:rsid w:val="00A92026"/>
    <w:rsid w:val="00AA085A"/>
    <w:rsid w:val="00AB17A0"/>
    <w:rsid w:val="00AC406E"/>
    <w:rsid w:val="00AC652C"/>
    <w:rsid w:val="00AD6302"/>
    <w:rsid w:val="00AF11FA"/>
    <w:rsid w:val="00AF3A7C"/>
    <w:rsid w:val="00B021F7"/>
    <w:rsid w:val="00B07BBB"/>
    <w:rsid w:val="00B42B53"/>
    <w:rsid w:val="00B6673D"/>
    <w:rsid w:val="00B96161"/>
    <w:rsid w:val="00BC4D9A"/>
    <w:rsid w:val="00BD6E2F"/>
    <w:rsid w:val="00C020AF"/>
    <w:rsid w:val="00C074A4"/>
    <w:rsid w:val="00C116B9"/>
    <w:rsid w:val="00C154D2"/>
    <w:rsid w:val="00C35D11"/>
    <w:rsid w:val="00C57E45"/>
    <w:rsid w:val="00C76B54"/>
    <w:rsid w:val="00C81DBD"/>
    <w:rsid w:val="00C90D44"/>
    <w:rsid w:val="00C91731"/>
    <w:rsid w:val="00C964FD"/>
    <w:rsid w:val="00CA306C"/>
    <w:rsid w:val="00CB19C0"/>
    <w:rsid w:val="00CB2F65"/>
    <w:rsid w:val="00CC11C8"/>
    <w:rsid w:val="00CC1B2D"/>
    <w:rsid w:val="00CC3DAE"/>
    <w:rsid w:val="00CD0A31"/>
    <w:rsid w:val="00CE6426"/>
    <w:rsid w:val="00CF5109"/>
    <w:rsid w:val="00D25111"/>
    <w:rsid w:val="00D26337"/>
    <w:rsid w:val="00D548E5"/>
    <w:rsid w:val="00D63518"/>
    <w:rsid w:val="00D66395"/>
    <w:rsid w:val="00D801B3"/>
    <w:rsid w:val="00D91C1C"/>
    <w:rsid w:val="00D931A3"/>
    <w:rsid w:val="00DA24C4"/>
    <w:rsid w:val="00DA4A83"/>
    <w:rsid w:val="00DB216E"/>
    <w:rsid w:val="00DB37DA"/>
    <w:rsid w:val="00DB60D2"/>
    <w:rsid w:val="00DC391A"/>
    <w:rsid w:val="00DD24A3"/>
    <w:rsid w:val="00DD24D6"/>
    <w:rsid w:val="00DD4538"/>
    <w:rsid w:val="00DF3830"/>
    <w:rsid w:val="00DF55E6"/>
    <w:rsid w:val="00E03E0C"/>
    <w:rsid w:val="00E10A14"/>
    <w:rsid w:val="00E1194B"/>
    <w:rsid w:val="00E2002A"/>
    <w:rsid w:val="00E26D35"/>
    <w:rsid w:val="00E324C7"/>
    <w:rsid w:val="00E37EF1"/>
    <w:rsid w:val="00E425F8"/>
    <w:rsid w:val="00E5501E"/>
    <w:rsid w:val="00E57CE9"/>
    <w:rsid w:val="00E73482"/>
    <w:rsid w:val="00E80D70"/>
    <w:rsid w:val="00E81818"/>
    <w:rsid w:val="00E94023"/>
    <w:rsid w:val="00E973D9"/>
    <w:rsid w:val="00EA5DC0"/>
    <w:rsid w:val="00EA72B8"/>
    <w:rsid w:val="00EB67DD"/>
    <w:rsid w:val="00ED6E98"/>
    <w:rsid w:val="00EF2ABE"/>
    <w:rsid w:val="00EF6450"/>
    <w:rsid w:val="00F01695"/>
    <w:rsid w:val="00F07E61"/>
    <w:rsid w:val="00F10434"/>
    <w:rsid w:val="00F129EA"/>
    <w:rsid w:val="00F13ADA"/>
    <w:rsid w:val="00F3385C"/>
    <w:rsid w:val="00F3453C"/>
    <w:rsid w:val="00F45013"/>
    <w:rsid w:val="00F47109"/>
    <w:rsid w:val="00F61819"/>
    <w:rsid w:val="00F83EAE"/>
    <w:rsid w:val="00F84326"/>
    <w:rsid w:val="00F94DD3"/>
    <w:rsid w:val="00F965D6"/>
    <w:rsid w:val="00FA55AF"/>
    <w:rsid w:val="00FB574E"/>
    <w:rsid w:val="00FB7463"/>
    <w:rsid w:val="00FE4677"/>
    <w:rsid w:val="00FE5E0C"/>
    <w:rsid w:val="00FF2CB1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68EF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16B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6B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6673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C775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67F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7FE1"/>
  </w:style>
  <w:style w:type="paragraph" w:styleId="Pieddepage">
    <w:name w:val="footer"/>
    <w:basedOn w:val="Normal"/>
    <w:link w:val="PieddepageCar"/>
    <w:uiPriority w:val="99"/>
    <w:unhideWhenUsed/>
    <w:rsid w:val="00667F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7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16B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6B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6673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C775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67F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7FE1"/>
  </w:style>
  <w:style w:type="paragraph" w:styleId="Pieddepage">
    <w:name w:val="footer"/>
    <w:basedOn w:val="Normal"/>
    <w:link w:val="PieddepageCar"/>
    <w:uiPriority w:val="99"/>
    <w:unhideWhenUsed/>
    <w:rsid w:val="00667F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7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3606</Words>
  <Characters>19838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ITO</Company>
  <LinksUpToDate>false</LinksUpToDate>
  <CharactersWithSpaces>23398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Vallejos</dc:creator>
  <cp:lastModifiedBy>Invité</cp:lastModifiedBy>
  <cp:revision>2</cp:revision>
  <cp:lastPrinted>2016-10-04T15:56:00Z</cp:lastPrinted>
  <dcterms:created xsi:type="dcterms:W3CDTF">2017-01-27T14:55:00Z</dcterms:created>
  <dcterms:modified xsi:type="dcterms:W3CDTF">2017-01-27T14:55:00Z</dcterms:modified>
</cp:coreProperties>
</file>